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084D" w14:textId="425C3260" w:rsidR="00DF5C5D" w:rsidRDefault="241822DC" w:rsidP="00791942">
      <w:pPr>
        <w:jc w:val="center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BBC7FD1" wp14:editId="2E1DBAEB">
            <wp:extent cx="5048252" cy="904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2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A371A" w14:textId="425C3260" w:rsidR="00DF5C5D" w:rsidRDefault="00DF5C5D" w:rsidP="00791942">
      <w:pPr>
        <w:jc w:val="center"/>
        <w:rPr>
          <w:b/>
          <w:bCs/>
          <w:color w:val="0070C0"/>
          <w:sz w:val="28"/>
          <w:szCs w:val="28"/>
        </w:rPr>
      </w:pPr>
    </w:p>
    <w:p w14:paraId="04F2CBA2" w14:textId="77777777" w:rsidR="002A514E" w:rsidRDefault="002A514E" w:rsidP="00791942">
      <w:pPr>
        <w:jc w:val="center"/>
        <w:rPr>
          <w:b/>
          <w:bCs/>
          <w:color w:val="0070C0"/>
          <w:sz w:val="28"/>
          <w:szCs w:val="28"/>
        </w:rPr>
      </w:pPr>
    </w:p>
    <w:p w14:paraId="61F46779" w14:textId="425C3260" w:rsidR="00791942" w:rsidRPr="00CE06CF" w:rsidRDefault="00791942" w:rsidP="00791942">
      <w:pPr>
        <w:jc w:val="center"/>
        <w:rPr>
          <w:b/>
          <w:bCs/>
          <w:color w:val="0070C0"/>
          <w:sz w:val="28"/>
          <w:szCs w:val="28"/>
        </w:rPr>
      </w:pPr>
      <w:r w:rsidRPr="00CE06CF">
        <w:rPr>
          <w:b/>
          <w:bCs/>
          <w:color w:val="0070C0"/>
          <w:sz w:val="28"/>
          <w:szCs w:val="28"/>
        </w:rPr>
        <w:t xml:space="preserve">Guide on Financial Authorizations for UN </w:t>
      </w:r>
      <w:r w:rsidR="56273FF8" w:rsidRPr="47198B30">
        <w:rPr>
          <w:b/>
          <w:bCs/>
          <w:color w:val="0070C0"/>
          <w:sz w:val="28"/>
          <w:szCs w:val="28"/>
        </w:rPr>
        <w:t>Volunteer</w:t>
      </w:r>
      <w:r w:rsidRPr="00CE06CF">
        <w:rPr>
          <w:b/>
          <w:bCs/>
          <w:color w:val="0070C0"/>
          <w:sz w:val="28"/>
          <w:szCs w:val="28"/>
        </w:rPr>
        <w:t xml:space="preserve"> assignments</w:t>
      </w:r>
    </w:p>
    <w:p w14:paraId="43A9E8A8" w14:textId="2CE29EB1" w:rsidR="007B7087" w:rsidRPr="00CE06CF" w:rsidRDefault="00791942" w:rsidP="00791942">
      <w:pPr>
        <w:jc w:val="center"/>
        <w:rPr>
          <w:b/>
          <w:bCs/>
          <w:color w:val="0070C0"/>
          <w:sz w:val="28"/>
          <w:szCs w:val="28"/>
        </w:rPr>
      </w:pPr>
      <w:r w:rsidRPr="00CE06CF">
        <w:rPr>
          <w:b/>
          <w:bCs/>
          <w:color w:val="0070C0"/>
          <w:sz w:val="28"/>
          <w:szCs w:val="28"/>
        </w:rPr>
        <w:t xml:space="preserve">New </w:t>
      </w:r>
      <w:r w:rsidR="00535689">
        <w:rPr>
          <w:b/>
          <w:bCs/>
          <w:color w:val="0070C0"/>
          <w:sz w:val="28"/>
          <w:szCs w:val="28"/>
        </w:rPr>
        <w:t>assignment</w:t>
      </w:r>
      <w:r w:rsidRPr="00CE06CF">
        <w:rPr>
          <w:b/>
          <w:bCs/>
          <w:color w:val="0070C0"/>
          <w:sz w:val="28"/>
          <w:szCs w:val="28"/>
        </w:rPr>
        <w:t>, extension, change of C</w:t>
      </w:r>
      <w:r w:rsidR="00535689">
        <w:rPr>
          <w:b/>
          <w:bCs/>
          <w:color w:val="0070C0"/>
          <w:sz w:val="28"/>
          <w:szCs w:val="28"/>
        </w:rPr>
        <w:t xml:space="preserve">osting </w:t>
      </w:r>
      <w:r w:rsidRPr="00CE06CF">
        <w:rPr>
          <w:b/>
          <w:bCs/>
          <w:color w:val="0070C0"/>
          <w:sz w:val="28"/>
          <w:szCs w:val="28"/>
        </w:rPr>
        <w:t>during the assignment</w:t>
      </w:r>
    </w:p>
    <w:p w14:paraId="6DB19F2A" w14:textId="548E04A3" w:rsidR="00791942" w:rsidRDefault="62264EAB" w:rsidP="00791942">
      <w:pPr>
        <w:jc w:val="center"/>
      </w:pPr>
      <w:r>
        <w:t xml:space="preserve">Last update: </w:t>
      </w:r>
      <w:r w:rsidR="00142575">
        <w:t>11 December</w:t>
      </w:r>
      <w:r>
        <w:t xml:space="preserve"> 2024</w:t>
      </w:r>
    </w:p>
    <w:p w14:paraId="5B61D5DA" w14:textId="77777777" w:rsidR="00E82ABB" w:rsidRDefault="00E82ABB" w:rsidP="00791942">
      <w:pPr>
        <w:jc w:val="center"/>
      </w:pPr>
    </w:p>
    <w:p w14:paraId="6DFD81DE" w14:textId="77777777" w:rsidR="002A514E" w:rsidRDefault="002A514E" w:rsidP="00791942">
      <w:pPr>
        <w:jc w:val="center"/>
      </w:pPr>
    </w:p>
    <w:p w14:paraId="70CE27D7" w14:textId="77777777" w:rsidR="004923F8" w:rsidRDefault="004923F8" w:rsidP="2BFAE865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4140647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FE3D22" w14:textId="14FEC1A4" w:rsidR="00181021" w:rsidRDefault="00181021">
          <w:pPr>
            <w:pStyle w:val="TOCHeading"/>
          </w:pPr>
          <w:r>
            <w:t>Contents</w:t>
          </w:r>
        </w:p>
        <w:p w14:paraId="796E6C57" w14:textId="0A2954EB" w:rsidR="00A6535C" w:rsidRPr="00924D51" w:rsidRDefault="00A6535C" w:rsidP="00924D51">
          <w:pPr>
            <w:rPr>
              <w:sz w:val="6"/>
              <w:szCs w:val="6"/>
            </w:rPr>
          </w:pPr>
        </w:p>
        <w:p w14:paraId="5255A575" w14:textId="6855E411" w:rsidR="00D06078" w:rsidRDefault="00181021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835889" w:history="1">
            <w:r w:rsidR="00D06078" w:rsidRPr="00472868">
              <w:rPr>
                <w:rStyle w:val="Hyperlink"/>
                <w:noProof/>
              </w:rPr>
              <w:t>I.</w:t>
            </w:r>
            <w:r w:rsidR="00D0607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D06078" w:rsidRPr="00472868">
              <w:rPr>
                <w:rStyle w:val="Hyperlink"/>
                <w:noProof/>
              </w:rPr>
              <w:t>What is a Financial Authorization?</w:t>
            </w:r>
            <w:r w:rsidR="00D06078">
              <w:rPr>
                <w:noProof/>
                <w:webHidden/>
              </w:rPr>
              <w:tab/>
            </w:r>
            <w:r w:rsidR="00D06078">
              <w:rPr>
                <w:noProof/>
                <w:webHidden/>
              </w:rPr>
              <w:fldChar w:fldCharType="begin"/>
            </w:r>
            <w:r w:rsidR="00D06078">
              <w:rPr>
                <w:noProof/>
                <w:webHidden/>
              </w:rPr>
              <w:instrText xml:space="preserve"> PAGEREF _Toc184835889 \h </w:instrText>
            </w:r>
            <w:r w:rsidR="00D06078">
              <w:rPr>
                <w:noProof/>
                <w:webHidden/>
              </w:rPr>
            </w:r>
            <w:r w:rsidR="00D06078">
              <w:rPr>
                <w:noProof/>
                <w:webHidden/>
              </w:rPr>
              <w:fldChar w:fldCharType="separate"/>
            </w:r>
            <w:r w:rsidR="00D06078">
              <w:rPr>
                <w:noProof/>
                <w:webHidden/>
              </w:rPr>
              <w:t>2</w:t>
            </w:r>
            <w:r w:rsidR="00D06078">
              <w:rPr>
                <w:noProof/>
                <w:webHidden/>
              </w:rPr>
              <w:fldChar w:fldCharType="end"/>
            </w:r>
          </w:hyperlink>
        </w:p>
        <w:p w14:paraId="3AB95597" w14:textId="3EF2F1F8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5890" w:history="1">
            <w:r w:rsidRPr="00472868">
              <w:rPr>
                <w:rStyle w:val="Hyperlink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Types of Financial Authorizations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564C2" w14:textId="2008022D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5913" w:history="1">
            <w:r w:rsidRPr="00472868">
              <w:rPr>
                <w:rStyle w:val="Hyperlink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Mandatory content of a Financial Authorization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_Toc184835913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75DB1" w14:textId="71AF6113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5916" w:history="1">
            <w:r w:rsidRPr="00472868">
              <w:rPr>
                <w:rStyle w:val="Hyperlink"/>
                <w:noProof/>
              </w:rPr>
              <w:t>IV.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What is Service Clearing Account?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20279" w14:textId="700ECB3F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56" w:history="1">
            <w:r w:rsidRPr="00472868">
              <w:rPr>
                <w:rStyle w:val="Hyperlink"/>
                <w:noProof/>
              </w:rPr>
              <w:t>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Service Clearing Account Workflow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5DE7C" w14:textId="4653EA48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63" w:history="1">
            <w:r w:rsidRPr="00472868">
              <w:rPr>
                <w:rStyle w:val="Hyperlink"/>
                <w:noProof/>
              </w:rPr>
              <w:t>VI.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Entering Funding Confirmation and uploading Financial Authorization in UVP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4FEB5" w14:textId="6B26AF8B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64" w:history="1">
            <w:r w:rsidRPr="00472868">
              <w:rPr>
                <w:rStyle w:val="Hyperlink"/>
                <w:noProof/>
              </w:rPr>
              <w:t>VII.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Frequently asked questions on Financial Authorizations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C406A" w14:textId="26E4CE7F" w:rsidR="00D06078" w:rsidRDefault="00D06078">
          <w:pPr>
            <w:pStyle w:val="TOC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70" w:history="1">
            <w:r w:rsidRPr="00472868">
              <w:rPr>
                <w:rStyle w:val="Hyperlink"/>
                <w:noProof/>
              </w:rPr>
              <w:t>VIII.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72868">
              <w:rPr>
                <w:rStyle w:val="Hyperlink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01A78" w14:textId="1E831938" w:rsidR="00D06078" w:rsidRDefault="00D06078">
          <w:pPr>
            <w:pStyle w:val="TOC3"/>
            <w:tabs>
              <w:tab w:val="right" w:leader="dot" w:pos="9465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71" w:history="1">
            <w:r w:rsidRPr="00472868">
              <w:rPr>
                <w:rStyle w:val="Hyperlink"/>
                <w:noProof/>
              </w:rPr>
              <w:t>Annex 1: Examples of the Costing structure for Quantum UN Entities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44005" w14:textId="5E05A605" w:rsidR="00D06078" w:rsidRDefault="00D06078">
          <w:pPr>
            <w:pStyle w:val="TOC3"/>
            <w:tabs>
              <w:tab w:val="right" w:leader="dot" w:pos="9465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72" w:history="1">
            <w:r w:rsidRPr="00472868">
              <w:rPr>
                <w:rStyle w:val="Hyperlink"/>
                <w:noProof/>
              </w:rPr>
              <w:t>Annex 2: Sample copy of UMOJA FA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8ABCC" w14:textId="41334DD9" w:rsidR="00D06078" w:rsidRDefault="00D06078">
          <w:pPr>
            <w:pStyle w:val="TOC3"/>
            <w:tabs>
              <w:tab w:val="right" w:leader="dot" w:pos="9465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4836073" w:history="1">
            <w:r w:rsidRPr="00472868">
              <w:rPr>
                <w:rStyle w:val="Hyperlink"/>
                <w:noProof/>
              </w:rPr>
              <w:t>Annex 3: Sample of a non-UMOJA FA in a standard template shared by UNV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_Toc184836073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C0CA7" w14:textId="4B9E5A65" w:rsidR="00181021" w:rsidRDefault="00181021">
          <w:r>
            <w:rPr>
              <w:b/>
              <w:bCs/>
              <w:noProof/>
            </w:rPr>
            <w:fldChar w:fldCharType="end"/>
          </w:r>
        </w:p>
      </w:sdtContent>
    </w:sdt>
    <w:p w14:paraId="2358FB53" w14:textId="77777777" w:rsidR="004923F8" w:rsidRDefault="004923F8" w:rsidP="2BFAE865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38340358" w14:textId="6061BA63" w:rsidR="0041344D" w:rsidRDefault="0041344D" w:rsidP="00E13BF6">
      <w:pPr>
        <w:spacing w:after="0" w:line="336" w:lineRule="atLeast"/>
        <w:rPr>
          <w:rFonts w:ascii="Segoe UI" w:eastAsia="Segoe UI" w:hAnsi="Segoe UI" w:cs="Segoe UI"/>
          <w:color w:val="242424"/>
          <w:sz w:val="21"/>
          <w:szCs w:val="21"/>
        </w:rPr>
      </w:pPr>
    </w:p>
    <w:p w14:paraId="098C46D1" w14:textId="7B17B5E8" w:rsidR="00982E76" w:rsidRDefault="00982E76" w:rsidP="00982E76">
      <w:pPr>
        <w:spacing w:after="0"/>
        <w:rPr>
          <w:rFonts w:ascii="Segoe UI" w:eastAsia="Segoe UI" w:hAnsi="Segoe UI" w:cs="Segoe UI"/>
          <w:b/>
          <w:color w:val="242424"/>
          <w:sz w:val="21"/>
          <w:szCs w:val="21"/>
        </w:rPr>
      </w:pPr>
    </w:p>
    <w:p w14:paraId="34684C54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1B907C13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23D9774E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3804F743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43EA5FE6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6ECD7F49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3EC77B18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51179F4A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67B3AED3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0517D638" w14:textId="77777777" w:rsidR="00E82ABB" w:rsidRDefault="00E82ABB" w:rsidP="00982E76">
      <w:pPr>
        <w:spacing w:after="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79CEF38B" w14:textId="78C5701A" w:rsidR="00586348" w:rsidRDefault="00586348" w:rsidP="00924D51">
      <w:pPr>
        <w:pStyle w:val="Heading1"/>
        <w:numPr>
          <w:ilvl w:val="0"/>
          <w:numId w:val="62"/>
        </w:numPr>
        <w:ind w:left="360" w:hanging="360"/>
        <w:jc w:val="both"/>
      </w:pPr>
      <w:bookmarkStart w:id="0" w:name="_Toc184830501"/>
      <w:bookmarkStart w:id="1" w:name="_Toc184830682"/>
      <w:bookmarkStart w:id="2" w:name="_Toc184830869"/>
      <w:bookmarkStart w:id="3" w:name="_Toc184831056"/>
      <w:bookmarkStart w:id="4" w:name="_Toc184831237"/>
      <w:bookmarkStart w:id="5" w:name="_Toc184834479"/>
      <w:bookmarkStart w:id="6" w:name="_Toc184834659"/>
      <w:bookmarkStart w:id="7" w:name="_Toc184835516"/>
      <w:bookmarkStart w:id="8" w:name="_Toc184835702"/>
      <w:bookmarkStart w:id="9" w:name="_Toc184835888"/>
      <w:bookmarkStart w:id="10" w:name="_Toc1848358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150CCA">
        <w:t xml:space="preserve">What is </w:t>
      </w:r>
      <w:proofErr w:type="gramStart"/>
      <w:r w:rsidR="00BA3FC5">
        <w:t xml:space="preserve">a </w:t>
      </w:r>
      <w:r w:rsidR="00D14090">
        <w:t>Financial</w:t>
      </w:r>
      <w:proofErr w:type="gramEnd"/>
      <w:r w:rsidR="00E938AC">
        <w:t xml:space="preserve"> Authorization</w:t>
      </w:r>
      <w:r w:rsidRPr="00150CCA">
        <w:t>?</w:t>
      </w:r>
      <w:bookmarkEnd w:id="10"/>
    </w:p>
    <w:p w14:paraId="5E865700" w14:textId="77777777" w:rsidR="003C3A76" w:rsidRDefault="003C3A76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248E6EC4" w14:textId="4DFBE414" w:rsidR="00791942" w:rsidRDefault="557261A3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47198B30">
        <w:rPr>
          <w:rFonts w:ascii="Segoe UI" w:eastAsia="Segoe UI" w:hAnsi="Segoe UI" w:cs="Segoe UI"/>
          <w:color w:val="242424"/>
          <w:sz w:val="21"/>
          <w:szCs w:val="21"/>
        </w:rPr>
        <w:t xml:space="preserve">A 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Financial Authorization </w:t>
      </w:r>
      <w:r w:rsidR="0051785B">
        <w:rPr>
          <w:rFonts w:ascii="Segoe UI" w:eastAsia="Segoe UI" w:hAnsi="Segoe UI" w:cs="Segoe UI"/>
          <w:color w:val="242424"/>
          <w:sz w:val="21"/>
          <w:szCs w:val="21"/>
        </w:rPr>
        <w:t>(FA)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 is </w:t>
      </w:r>
      <w:r w:rsidR="48AAF440" w:rsidRPr="025BFDD9">
        <w:rPr>
          <w:rFonts w:ascii="Segoe UI" w:eastAsia="Segoe UI" w:hAnsi="Segoe UI" w:cs="Segoe UI"/>
          <w:color w:val="242424"/>
          <w:sz w:val="21"/>
          <w:szCs w:val="21"/>
        </w:rPr>
        <w:t>an official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 document received from </w:t>
      </w:r>
      <w:r w:rsidR="6837D735" w:rsidRPr="00924D51">
        <w:rPr>
          <w:rFonts w:ascii="Segoe UI" w:eastAsia="Segoe UI" w:hAnsi="Segoe UI" w:cs="Segoe UI"/>
          <w:color w:val="242424"/>
          <w:sz w:val="21"/>
          <w:szCs w:val="21"/>
        </w:rPr>
        <w:t>UN Entities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 to </w:t>
      </w:r>
      <w:r w:rsidR="00F8470E">
        <w:rPr>
          <w:rFonts w:ascii="Segoe UI" w:eastAsia="Segoe UI" w:hAnsi="Segoe UI" w:cs="Segoe UI"/>
          <w:color w:val="242424"/>
          <w:sz w:val="21"/>
          <w:szCs w:val="21"/>
        </w:rPr>
        <w:t xml:space="preserve">confirm </w:t>
      </w:r>
      <w:r w:rsidR="008D3C70">
        <w:rPr>
          <w:rFonts w:ascii="Segoe UI" w:eastAsia="Segoe UI" w:hAnsi="Segoe UI" w:cs="Segoe UI"/>
          <w:color w:val="242424"/>
          <w:sz w:val="21"/>
          <w:szCs w:val="21"/>
        </w:rPr>
        <w:t xml:space="preserve">their </w:t>
      </w:r>
      <w:r w:rsidR="0963A137" w:rsidRPr="2BFAE865">
        <w:rPr>
          <w:rFonts w:ascii="Segoe UI" w:eastAsia="Segoe UI" w:hAnsi="Segoe UI" w:cs="Segoe UI"/>
          <w:color w:val="242424"/>
          <w:sz w:val="21"/>
          <w:szCs w:val="21"/>
        </w:rPr>
        <w:t>commitment to fund a UN Volunteer Assignment</w:t>
      </w:r>
      <w:r w:rsidR="36599FBB" w:rsidRPr="2BFAE865" w:rsidDel="004463AD">
        <w:rPr>
          <w:rFonts w:ascii="Segoe UI" w:eastAsia="Segoe UI" w:hAnsi="Segoe UI" w:cs="Segoe UI"/>
          <w:color w:val="242424"/>
          <w:sz w:val="21"/>
          <w:szCs w:val="21"/>
        </w:rPr>
        <w:t xml:space="preserve"> and</w:t>
      </w:r>
      <w:r w:rsidR="0963A137" w:rsidRPr="2BFAE865" w:rsidDel="004463AD">
        <w:rPr>
          <w:rFonts w:ascii="Segoe UI" w:eastAsia="Segoe UI" w:hAnsi="Segoe UI" w:cs="Segoe UI"/>
          <w:color w:val="242424"/>
          <w:sz w:val="21"/>
          <w:szCs w:val="21"/>
        </w:rPr>
        <w:t xml:space="preserve"> the </w:t>
      </w:r>
      <w:r w:rsidR="00F8470E" w:rsidDel="004463AD">
        <w:rPr>
          <w:rFonts w:ascii="Segoe UI" w:eastAsia="Segoe UI" w:hAnsi="Segoe UI" w:cs="Segoe UI"/>
          <w:color w:val="242424"/>
          <w:sz w:val="21"/>
          <w:szCs w:val="21"/>
        </w:rPr>
        <w:t>availability of funding</w:t>
      </w:r>
      <w:r w:rsidR="2F0E0CEB" w:rsidRPr="2BFAE865">
        <w:rPr>
          <w:rFonts w:ascii="Segoe UI" w:eastAsia="Segoe UI" w:hAnsi="Segoe UI" w:cs="Segoe UI"/>
          <w:color w:val="242424"/>
          <w:sz w:val="21"/>
          <w:szCs w:val="21"/>
        </w:rPr>
        <w:t>,</w:t>
      </w:r>
      <w:r w:rsidR="4A7F046D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6BB57C2E" w:rsidRPr="2BFAE865">
        <w:rPr>
          <w:rFonts w:ascii="Segoe UI" w:eastAsia="Segoe UI" w:hAnsi="Segoe UI" w:cs="Segoe UI"/>
          <w:color w:val="242424"/>
          <w:sz w:val="21"/>
          <w:szCs w:val="21"/>
        </w:rPr>
        <w:t>and</w:t>
      </w:r>
      <w:r w:rsidR="126EB474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to</w:t>
      </w:r>
      <w:r w:rsidR="6BB57C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authorize </w:t>
      </w:r>
      <w:r w:rsidR="39BF14F2" w:rsidRPr="2BFAE865">
        <w:rPr>
          <w:rFonts w:ascii="Segoe UI" w:eastAsia="Segoe UI" w:hAnsi="Segoe UI" w:cs="Segoe UI"/>
          <w:color w:val="242424"/>
          <w:sz w:val="21"/>
          <w:szCs w:val="21"/>
        </w:rPr>
        <w:t>UNV (United Nations Volunteers)</w:t>
      </w:r>
      <w:r w:rsidR="6BB57C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to charge </w:t>
      </w:r>
      <w:r w:rsidR="009D2B31">
        <w:rPr>
          <w:rFonts w:ascii="Segoe UI" w:eastAsia="Segoe UI" w:hAnsi="Segoe UI" w:cs="Segoe UI"/>
          <w:color w:val="242424"/>
          <w:sz w:val="21"/>
          <w:szCs w:val="21"/>
        </w:rPr>
        <w:t xml:space="preserve">the </w:t>
      </w:r>
      <w:r w:rsidR="6BB57C2E" w:rsidRPr="2BFAE865">
        <w:rPr>
          <w:rFonts w:ascii="Segoe UI" w:eastAsia="Segoe UI" w:hAnsi="Segoe UI" w:cs="Segoe UI"/>
          <w:color w:val="242424"/>
          <w:sz w:val="21"/>
          <w:szCs w:val="21"/>
        </w:rPr>
        <w:t>related costs</w:t>
      </w:r>
      <w:r w:rsidR="6D663331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</w:p>
    <w:p w14:paraId="070B8471" w14:textId="7F654853" w:rsidR="00791942" w:rsidRDefault="00791942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4F62D31B" w14:textId="1902EC65" w:rsidR="00791942" w:rsidRDefault="35447164" w:rsidP="00B84C7F">
      <w:pPr>
        <w:spacing w:after="0" w:line="257" w:lineRule="auto"/>
        <w:jc w:val="both"/>
      </w:pP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The FA </w:t>
      </w:r>
      <w:r w:rsidR="650221F4" w:rsidRPr="2BFAE865">
        <w:rPr>
          <w:rFonts w:ascii="Segoe UI" w:eastAsia="Segoe UI" w:hAnsi="Segoe UI" w:cs="Segoe UI"/>
          <w:color w:val="242424"/>
          <w:sz w:val="21"/>
          <w:szCs w:val="21"/>
        </w:rPr>
        <w:t>must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 cover </w:t>
      </w:r>
      <w:r w:rsidR="48AAF440" w:rsidRPr="025BFDD9">
        <w:rPr>
          <w:rFonts w:ascii="Segoe UI" w:eastAsia="Segoe UI" w:hAnsi="Segoe UI" w:cs="Segoe UI"/>
          <w:color w:val="242424"/>
          <w:sz w:val="21"/>
          <w:szCs w:val="21"/>
        </w:rPr>
        <w:t xml:space="preserve">the total </w:t>
      </w:r>
      <w:r w:rsidR="7A1226EA" w:rsidRPr="504C46C8">
        <w:rPr>
          <w:rFonts w:ascii="Segoe UI" w:eastAsia="Segoe UI" w:hAnsi="Segoe UI" w:cs="Segoe UI"/>
          <w:color w:val="242424"/>
          <w:sz w:val="21"/>
          <w:szCs w:val="21"/>
        </w:rPr>
        <w:t>proforma</w:t>
      </w:r>
      <w:r w:rsidR="00042258">
        <w:rPr>
          <w:rFonts w:ascii="Segoe UI" w:eastAsia="Segoe UI" w:hAnsi="Segoe UI" w:cs="Segoe UI"/>
          <w:color w:val="242424"/>
          <w:sz w:val="21"/>
          <w:szCs w:val="21"/>
        </w:rPr>
        <w:t xml:space="preserve"> cost</w:t>
      </w:r>
      <w:r w:rsidR="48AAF440" w:rsidRPr="025BFDD9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>for the full contract period</w:t>
      </w:r>
      <w:r w:rsidR="008F6AB5">
        <w:rPr>
          <w:rFonts w:ascii="Segoe UI" w:eastAsia="Segoe UI" w:hAnsi="Segoe UI" w:cs="Segoe UI"/>
          <w:color w:val="242424"/>
          <w:sz w:val="21"/>
          <w:szCs w:val="21"/>
        </w:rPr>
        <w:t>,</w:t>
      </w:r>
      <w:r w:rsidR="2BF40721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6837D735"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including contracts that spread over multiple years. </w:t>
      </w:r>
    </w:p>
    <w:p w14:paraId="1B1A0F6D" w14:textId="43BE6FD6" w:rsidR="57DEAA0C" w:rsidRDefault="57DEAA0C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5D9C54A5" w14:textId="705308D0" w:rsidR="57DEAA0C" w:rsidRDefault="6E7E662C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The UNDP Financial Rules do not allow pre-financing. Without </w:t>
      </w:r>
      <w:proofErr w:type="gramStart"/>
      <w:r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a </w:t>
      </w:r>
      <w:r w:rsidR="000D10D4" w:rsidRPr="198F9869">
        <w:rPr>
          <w:rFonts w:ascii="Segoe UI" w:eastAsia="Segoe UI" w:hAnsi="Segoe UI" w:cs="Segoe UI"/>
          <w:color w:val="242424"/>
          <w:sz w:val="21"/>
          <w:szCs w:val="21"/>
        </w:rPr>
        <w:t>FA</w:t>
      </w:r>
      <w:proofErr w:type="gramEnd"/>
      <w:r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1349CF"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confirming </w:t>
      </w:r>
      <w:r w:rsidR="002901B7" w:rsidRPr="198F9869">
        <w:rPr>
          <w:rFonts w:ascii="Segoe UI" w:eastAsia="Segoe UI" w:hAnsi="Segoe UI" w:cs="Segoe UI"/>
          <w:color w:val="242424"/>
          <w:sz w:val="21"/>
          <w:szCs w:val="21"/>
        </w:rPr>
        <w:t>funding availability</w:t>
      </w:r>
      <w:r w:rsidR="00D51DEE"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for</w:t>
      </w:r>
      <w:r w:rsidR="001349CF"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the</w:t>
      </w:r>
      <w:r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full</w:t>
      </w:r>
      <w:r w:rsidR="001E4EDB"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contract</w:t>
      </w:r>
      <w:r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1D46F198" w:rsidRPr="198F9869">
        <w:rPr>
          <w:rFonts w:ascii="Segoe UI" w:eastAsia="Segoe UI" w:hAnsi="Segoe UI" w:cs="Segoe UI"/>
          <w:color w:val="242424"/>
          <w:sz w:val="21"/>
          <w:szCs w:val="21"/>
        </w:rPr>
        <w:t>duration, UNV</w:t>
      </w:r>
      <w:r w:rsidRPr="198F9869">
        <w:rPr>
          <w:rFonts w:ascii="Segoe UI" w:eastAsia="Segoe UI" w:hAnsi="Segoe UI" w:cs="Segoe UI"/>
          <w:color w:val="242424"/>
          <w:sz w:val="21"/>
          <w:szCs w:val="21"/>
        </w:rPr>
        <w:t xml:space="preserve"> cannot initiate or extend a volunteer contract.</w:t>
      </w:r>
    </w:p>
    <w:p w14:paraId="2D19E8FD" w14:textId="0942920D" w:rsidR="57DEAA0C" w:rsidRDefault="57DEAA0C" w:rsidP="00B84C7F">
      <w:pPr>
        <w:spacing w:after="0" w:line="257" w:lineRule="auto"/>
        <w:jc w:val="both"/>
        <w:rPr>
          <w:rFonts w:ascii="Segoe UI" w:eastAsia="Segoe UI" w:hAnsi="Segoe UI" w:cs="Segoe UI"/>
          <w:color w:val="FF0000"/>
          <w:sz w:val="21"/>
          <w:szCs w:val="21"/>
        </w:rPr>
      </w:pPr>
    </w:p>
    <w:p w14:paraId="3363AF8C" w14:textId="21274BE1" w:rsidR="00791942" w:rsidRPr="00166CD1" w:rsidRDefault="6837D735" w:rsidP="00B84C7F">
      <w:pPr>
        <w:spacing w:after="0" w:line="257" w:lineRule="auto"/>
        <w:jc w:val="both"/>
        <w:rPr>
          <w:rFonts w:ascii="Segoe UI" w:eastAsia="Segoe UI" w:hAnsi="Segoe UI" w:cs="Segoe UI"/>
          <w:sz w:val="21"/>
          <w:szCs w:val="21"/>
        </w:rPr>
      </w:pPr>
      <w:r w:rsidRPr="00937981">
        <w:rPr>
          <w:rFonts w:ascii="Segoe UI" w:eastAsia="Segoe UI" w:hAnsi="Segoe UI" w:cs="Segoe UI"/>
          <w:sz w:val="21"/>
          <w:szCs w:val="21"/>
        </w:rPr>
        <w:t xml:space="preserve">If a UN Entity cannot provide a FA over multiple years but requests volunteer services for that period, the contract can only be </w:t>
      </w:r>
      <w:r w:rsidR="58B9AC71" w:rsidRPr="47198B30">
        <w:rPr>
          <w:rFonts w:ascii="Segoe UI" w:eastAsia="Segoe UI" w:hAnsi="Segoe UI" w:cs="Segoe UI"/>
          <w:sz w:val="21"/>
          <w:szCs w:val="21"/>
        </w:rPr>
        <w:t xml:space="preserve">established </w:t>
      </w:r>
      <w:r w:rsidR="6B693D7B" w:rsidRPr="47198B30">
        <w:rPr>
          <w:rFonts w:ascii="Segoe UI" w:eastAsia="Segoe UI" w:hAnsi="Segoe UI" w:cs="Segoe UI"/>
          <w:sz w:val="21"/>
          <w:szCs w:val="21"/>
        </w:rPr>
        <w:t>up</w:t>
      </w:r>
      <w:r w:rsidRPr="00937981">
        <w:rPr>
          <w:rFonts w:ascii="Segoe UI" w:eastAsia="Segoe UI" w:hAnsi="Segoe UI" w:cs="Segoe UI"/>
          <w:sz w:val="21"/>
          <w:szCs w:val="21"/>
        </w:rPr>
        <w:t xml:space="preserve"> to the end </w:t>
      </w:r>
      <w:r w:rsidRPr="00937981" w:rsidDel="007C4B85">
        <w:rPr>
          <w:rFonts w:ascii="Segoe UI" w:eastAsia="Segoe UI" w:hAnsi="Segoe UI" w:cs="Segoe UI"/>
          <w:sz w:val="21"/>
          <w:szCs w:val="21"/>
        </w:rPr>
        <w:t>of the period</w:t>
      </w:r>
      <w:r w:rsidRPr="00937981">
        <w:rPr>
          <w:rFonts w:ascii="Segoe UI" w:eastAsia="Segoe UI" w:hAnsi="Segoe UI" w:cs="Segoe UI"/>
          <w:sz w:val="21"/>
          <w:szCs w:val="21"/>
        </w:rPr>
        <w:t xml:space="preserve"> </w:t>
      </w:r>
      <w:r w:rsidR="3C9F7BD5" w:rsidRPr="47198B30">
        <w:rPr>
          <w:rFonts w:ascii="Segoe UI" w:eastAsia="Segoe UI" w:hAnsi="Segoe UI" w:cs="Segoe UI"/>
          <w:sz w:val="21"/>
          <w:szCs w:val="21"/>
        </w:rPr>
        <w:t>specified</w:t>
      </w:r>
      <w:r w:rsidRPr="00937981">
        <w:rPr>
          <w:rFonts w:ascii="Segoe UI" w:eastAsia="Segoe UI" w:hAnsi="Segoe UI" w:cs="Segoe UI"/>
          <w:sz w:val="21"/>
          <w:szCs w:val="21"/>
        </w:rPr>
        <w:t xml:space="preserve"> in </w:t>
      </w:r>
      <w:r w:rsidRPr="47198B30">
        <w:rPr>
          <w:rFonts w:ascii="Segoe UI" w:eastAsia="Segoe UI" w:hAnsi="Segoe UI" w:cs="Segoe UI"/>
          <w:sz w:val="21"/>
          <w:szCs w:val="21"/>
        </w:rPr>
        <w:t xml:space="preserve">the </w:t>
      </w:r>
      <w:r w:rsidR="67F2C343" w:rsidRPr="2BFAE865">
        <w:rPr>
          <w:rFonts w:ascii="Segoe UI" w:eastAsia="Segoe UI" w:hAnsi="Segoe UI" w:cs="Segoe UI"/>
          <w:sz w:val="21"/>
          <w:szCs w:val="21"/>
        </w:rPr>
        <w:t>FA</w:t>
      </w:r>
      <w:r w:rsidR="2E7FA885" w:rsidRPr="2BFAE865">
        <w:rPr>
          <w:rFonts w:ascii="Segoe UI" w:eastAsia="Segoe UI" w:hAnsi="Segoe UI" w:cs="Segoe UI"/>
          <w:sz w:val="21"/>
          <w:szCs w:val="21"/>
        </w:rPr>
        <w:t xml:space="preserve">. </w:t>
      </w:r>
      <w:r w:rsidR="5C541900" w:rsidRPr="2BFAE865" w:rsidDel="007E64EF">
        <w:rPr>
          <w:rFonts w:ascii="Segoe UI" w:eastAsia="Segoe UI" w:hAnsi="Segoe UI" w:cs="Segoe UI"/>
          <w:sz w:val="21"/>
          <w:szCs w:val="21"/>
        </w:rPr>
        <w:t>E</w:t>
      </w:r>
      <w:r w:rsidR="67F2C343" w:rsidRPr="2BFAE865">
        <w:rPr>
          <w:rFonts w:ascii="Segoe UI" w:eastAsia="Segoe UI" w:hAnsi="Segoe UI" w:cs="Segoe UI"/>
          <w:sz w:val="21"/>
          <w:szCs w:val="21"/>
        </w:rPr>
        <w:t>xtension</w:t>
      </w:r>
      <w:r w:rsidRPr="47198B30">
        <w:rPr>
          <w:rFonts w:ascii="Segoe UI" w:eastAsia="Segoe UI" w:hAnsi="Segoe UI" w:cs="Segoe UI"/>
          <w:sz w:val="21"/>
          <w:szCs w:val="21"/>
        </w:rPr>
        <w:t xml:space="preserve"> of the contract can </w:t>
      </w:r>
      <w:r w:rsidR="00F85709" w:rsidRPr="47198B30">
        <w:rPr>
          <w:rFonts w:ascii="Segoe UI" w:eastAsia="Segoe UI" w:hAnsi="Segoe UI" w:cs="Segoe UI"/>
          <w:sz w:val="21"/>
          <w:szCs w:val="21"/>
        </w:rPr>
        <w:t xml:space="preserve">only </w:t>
      </w:r>
      <w:r w:rsidRPr="47198B30">
        <w:rPr>
          <w:rFonts w:ascii="Segoe UI" w:eastAsia="Segoe UI" w:hAnsi="Segoe UI" w:cs="Segoe UI"/>
          <w:sz w:val="21"/>
          <w:szCs w:val="21"/>
        </w:rPr>
        <w:t xml:space="preserve">be </w:t>
      </w:r>
      <w:r w:rsidR="00F85709">
        <w:rPr>
          <w:rFonts w:ascii="Segoe UI" w:eastAsia="Segoe UI" w:hAnsi="Segoe UI" w:cs="Segoe UI"/>
          <w:sz w:val="21"/>
          <w:szCs w:val="21"/>
        </w:rPr>
        <w:t>processed</w:t>
      </w:r>
      <w:r w:rsidR="00F85709" w:rsidRPr="47198B30">
        <w:rPr>
          <w:rFonts w:ascii="Segoe UI" w:eastAsia="Segoe UI" w:hAnsi="Segoe UI" w:cs="Segoe UI"/>
          <w:sz w:val="21"/>
          <w:szCs w:val="21"/>
        </w:rPr>
        <w:t xml:space="preserve"> </w:t>
      </w:r>
      <w:r w:rsidRPr="47198B30">
        <w:rPr>
          <w:rFonts w:ascii="Segoe UI" w:eastAsia="Segoe UI" w:hAnsi="Segoe UI" w:cs="Segoe UI"/>
          <w:sz w:val="21"/>
          <w:szCs w:val="21"/>
        </w:rPr>
        <w:t xml:space="preserve">once the FA for the </w:t>
      </w:r>
      <w:r w:rsidR="175E91A3" w:rsidRPr="47198B30">
        <w:rPr>
          <w:rFonts w:ascii="Segoe UI" w:eastAsia="Segoe UI" w:hAnsi="Segoe UI" w:cs="Segoe UI"/>
          <w:sz w:val="21"/>
          <w:szCs w:val="21"/>
        </w:rPr>
        <w:t>subsequent</w:t>
      </w:r>
      <w:r w:rsidRPr="47198B30">
        <w:rPr>
          <w:rFonts w:ascii="Segoe UI" w:eastAsia="Segoe UI" w:hAnsi="Segoe UI" w:cs="Segoe UI"/>
          <w:sz w:val="21"/>
          <w:szCs w:val="21"/>
        </w:rPr>
        <w:t xml:space="preserve"> period is provided.</w:t>
      </w:r>
    </w:p>
    <w:p w14:paraId="190EA612" w14:textId="5FD14E04" w:rsidR="00791942" w:rsidRDefault="00791942" w:rsidP="00B84C7F">
      <w:pPr>
        <w:spacing w:after="0" w:line="257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795D892F" w14:textId="183CA11F" w:rsidR="00791942" w:rsidRDefault="70F44858" w:rsidP="12B5FF39">
      <w:pPr>
        <w:spacing w:after="0" w:line="257" w:lineRule="auto"/>
        <w:jc w:val="both"/>
        <w:rPr>
          <w:rFonts w:ascii="Segoe UI" w:eastAsia="Segoe UI" w:hAnsi="Segoe UI" w:cs="Segoe UI"/>
          <w:b/>
          <w:bCs/>
          <w:color w:val="FF0000"/>
          <w:sz w:val="21"/>
          <w:szCs w:val="21"/>
        </w:rPr>
      </w:pPr>
      <w:r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 xml:space="preserve">No volunteer </w:t>
      </w:r>
      <w:r w:rsidR="58341C41"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>can</w:t>
      </w:r>
      <w:r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 xml:space="preserve"> be </w:t>
      </w:r>
      <w:r w:rsidR="24C3F0DD"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>offered, contracted</w:t>
      </w:r>
      <w:r w:rsidR="0C1EEF08"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 xml:space="preserve"> or extended </w:t>
      </w:r>
      <w:r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 xml:space="preserve">without </w:t>
      </w:r>
      <w:r w:rsidR="468F1C49"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>valid</w:t>
      </w:r>
      <w:r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 xml:space="preserve"> Financial Authorization</w:t>
      </w:r>
      <w:r w:rsidR="24C3F0DD" w:rsidRPr="12B5FF39">
        <w:rPr>
          <w:rFonts w:ascii="Segoe UI" w:eastAsia="Segoe UI" w:hAnsi="Segoe UI" w:cs="Segoe UI"/>
          <w:b/>
          <w:bCs/>
          <w:color w:val="FF0000"/>
          <w:sz w:val="21"/>
          <w:szCs w:val="21"/>
        </w:rPr>
        <w:t>.</w:t>
      </w:r>
    </w:p>
    <w:p w14:paraId="04BF87A1" w14:textId="77777777" w:rsidR="00901738" w:rsidRDefault="00901738" w:rsidP="00B84C7F">
      <w:pPr>
        <w:spacing w:after="0" w:line="257" w:lineRule="auto"/>
        <w:jc w:val="both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42C2DED1" w14:textId="77777777" w:rsidR="00901738" w:rsidRDefault="00901738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2BFAE865">
        <w:rPr>
          <w:rFonts w:ascii="Segoe UI" w:eastAsia="Segoe UI" w:hAnsi="Segoe UI" w:cs="Segoe UI"/>
          <w:b/>
          <w:bCs/>
          <w:color w:val="242424"/>
          <w:sz w:val="21"/>
          <w:szCs w:val="21"/>
        </w:rPr>
        <w:t>In exceptional, justified cases authorized by the Regional Manager, based on documented evidence of Host Entity commitment to fund the assignment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(refer to </w:t>
      </w:r>
      <w:hyperlink r:id="rId12" w:history="1">
        <w:r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>Memo</w:t>
        </w:r>
      </w:hyperlink>
      <w:r w:rsidRPr="2BFAE865">
        <w:rPr>
          <w:rFonts w:eastAsiaTheme="minorEastAsia"/>
          <w:color w:val="242424"/>
          <w:sz w:val="21"/>
          <w:szCs w:val="21"/>
        </w:rPr>
        <w:t xml:space="preserve"> and </w:t>
      </w:r>
      <w:hyperlink r:id="rId13" w:history="1">
        <w:r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>complete administrative instructions for exceptions to the conditions of service</w:t>
        </w:r>
        <w:r w:rsidRPr="2BFAE865">
          <w:rPr>
            <w:rStyle w:val="Hyperlink"/>
            <w:rFonts w:ascii="Segoe UI" w:eastAsia="Segoe UI" w:hAnsi="Segoe UI" w:cs="Segoe UI"/>
            <w:sz w:val="27"/>
            <w:szCs w:val="27"/>
          </w:rPr>
          <w:t>)</w:t>
        </w:r>
      </w:hyperlink>
      <w:r w:rsidRPr="2BFAE865">
        <w:rPr>
          <w:rFonts w:eastAsiaTheme="minorEastAsia"/>
          <w:color w:val="242424"/>
          <w:sz w:val="21"/>
          <w:szCs w:val="21"/>
        </w:rPr>
        <w:t xml:space="preserve">, interviews and 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selection of the candidate can take place prior to </w:t>
      </w:r>
      <w:r w:rsidRPr="2BFAE865">
        <w:rPr>
          <w:rFonts w:ascii="Segoe UI" w:eastAsia="Segoe UI" w:hAnsi="Segoe UI" w:cs="Segoe UI"/>
          <w:b/>
          <w:bCs/>
          <w:color w:val="242424"/>
          <w:sz w:val="21"/>
          <w:szCs w:val="21"/>
        </w:rPr>
        <w:t>the provision of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the Financial Authorization. </w:t>
      </w:r>
    </w:p>
    <w:p w14:paraId="48EAD2A8" w14:textId="77777777" w:rsidR="00901738" w:rsidRDefault="00901738" w:rsidP="00B84C7F">
      <w:pPr>
        <w:spacing w:after="0" w:line="257" w:lineRule="auto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54F09764" w14:textId="73A0404F" w:rsidR="00791942" w:rsidRDefault="00901738" w:rsidP="00924D51">
      <w:pPr>
        <w:spacing w:after="0" w:line="336" w:lineRule="atLeast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2BFAE865">
        <w:rPr>
          <w:rFonts w:ascii="Segoe UI" w:eastAsia="Segoe UI" w:hAnsi="Segoe UI" w:cs="Segoe UI"/>
          <w:b/>
          <w:bCs/>
          <w:color w:val="242424"/>
          <w:sz w:val="21"/>
          <w:szCs w:val="21"/>
        </w:rPr>
        <w:t>Please note UNV does not send any offer to a selected candidate until a valid FA, containing all relevant information, has been provided by the UN Entity.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> </w:t>
      </w:r>
    </w:p>
    <w:p w14:paraId="1936F221" w14:textId="5FABAC45" w:rsidR="00496C1D" w:rsidRDefault="00496C1D" w:rsidP="00924D51">
      <w:p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2A85B6D8" w14:textId="65E1AF22" w:rsidR="00BA3FC5" w:rsidRDefault="00BA3FC5" w:rsidP="00924D51">
      <w:pPr>
        <w:pStyle w:val="Heading1"/>
        <w:numPr>
          <w:ilvl w:val="0"/>
          <w:numId w:val="62"/>
        </w:numPr>
        <w:ind w:left="360" w:hanging="360"/>
        <w:jc w:val="both"/>
      </w:pPr>
      <w:bookmarkStart w:id="11" w:name="_Toc184835890"/>
      <w:r>
        <w:t>Types of Financial Authorizations</w:t>
      </w:r>
      <w:bookmarkEnd w:id="11"/>
    </w:p>
    <w:p w14:paraId="49CCC9A4" w14:textId="6084CB9F" w:rsidR="00791942" w:rsidRDefault="00791942" w:rsidP="00924D51">
      <w:p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17FA96FF" w14:textId="655415BE" w:rsidR="00791942" w:rsidRDefault="4ACCDF84" w:rsidP="00924D51">
      <w:p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2BFAE865">
        <w:rPr>
          <w:rFonts w:ascii="Segoe UI" w:eastAsia="Segoe UI" w:hAnsi="Segoe UI" w:cs="Segoe UI"/>
          <w:color w:val="242424"/>
          <w:sz w:val="21"/>
          <w:szCs w:val="21"/>
        </w:rPr>
        <w:t>There are two types of FA</w:t>
      </w:r>
      <w:r w:rsidR="00614143">
        <w:rPr>
          <w:rFonts w:ascii="Segoe UI" w:eastAsia="Segoe UI" w:hAnsi="Segoe UI" w:cs="Segoe UI"/>
          <w:color w:val="242424"/>
          <w:sz w:val="21"/>
          <w:szCs w:val="21"/>
        </w:rPr>
        <w:t>s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>:</w:t>
      </w:r>
    </w:p>
    <w:p w14:paraId="07A4ACB4" w14:textId="252A4FBB" w:rsidR="00791942" w:rsidRDefault="00791942" w:rsidP="00924D51">
      <w:p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74ACC7A3" w14:textId="6E1EDC1F" w:rsidR="00356AD9" w:rsidRPr="00924D51" w:rsidRDefault="0006344A" w:rsidP="00B84C7F">
      <w:pPr>
        <w:pStyle w:val="ListParagraph"/>
        <w:numPr>
          <w:ilvl w:val="1"/>
          <w:numId w:val="58"/>
        </w:numPr>
        <w:spacing w:after="0"/>
        <w:jc w:val="both"/>
        <w:rPr>
          <w:rFonts w:asciiTheme="minorEastAsia" w:eastAsiaTheme="minorEastAsia" w:hAnsiTheme="minorEastAsia" w:cstheme="minorEastAsia"/>
          <w:color w:val="242424"/>
          <w:sz w:val="21"/>
          <w:szCs w:val="21"/>
        </w:rPr>
      </w:pPr>
      <w:r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I</w:t>
      </w:r>
      <w:r w:rsidR="00356AD9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ssued by Quantum</w:t>
      </w:r>
      <w:r w:rsidR="005570E2" w:rsidRPr="00924D51">
        <w:rPr>
          <w:rStyle w:val="FootnoteReference"/>
          <w:rFonts w:ascii="Segoe UI" w:eastAsia="Segoe UI" w:hAnsi="Segoe UI" w:cs="Segoe UI"/>
          <w:b/>
          <w:color w:val="242424"/>
          <w:sz w:val="21"/>
          <w:szCs w:val="21"/>
        </w:rPr>
        <w:footnoteReference w:id="2"/>
      </w:r>
      <w:r w:rsidR="00356AD9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 xml:space="preserve"> UN Entities</w:t>
      </w:r>
      <w:r w:rsidR="00356AD9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(UNDP, UNCDF, UNU,</w:t>
      </w:r>
      <w:r w:rsidR="00C271E6">
        <w:rPr>
          <w:rFonts w:ascii="Segoe UI" w:eastAsia="Segoe UI" w:hAnsi="Segoe UI" w:cs="Segoe UI"/>
          <w:color w:val="242424"/>
          <w:sz w:val="21"/>
          <w:szCs w:val="21"/>
        </w:rPr>
        <w:t xml:space="preserve"> UNV,</w:t>
      </w:r>
      <w:r w:rsidR="00356AD9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UN</w:t>
      </w:r>
      <w:r w:rsidR="00A03626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356AD9" w:rsidRPr="00924D51">
        <w:rPr>
          <w:rFonts w:ascii="Segoe UI" w:eastAsia="Segoe UI" w:hAnsi="Segoe UI" w:cs="Segoe UI"/>
          <w:color w:val="242424"/>
          <w:sz w:val="21"/>
          <w:szCs w:val="21"/>
        </w:rPr>
        <w:t>Women, UNITAR, UNFPA, UNSSC, WMO, ICAO)</w:t>
      </w:r>
      <w:r w:rsidR="00295A8D">
        <w:rPr>
          <w:rStyle w:val="FootnoteReference"/>
          <w:rFonts w:ascii="Segoe UI" w:eastAsia="Segoe UI" w:hAnsi="Segoe UI" w:cs="Segoe UI"/>
          <w:color w:val="242424"/>
          <w:sz w:val="21"/>
          <w:szCs w:val="21"/>
        </w:rPr>
        <w:footnoteReference w:id="3"/>
      </w:r>
      <w:r w:rsidR="00356AD9" w:rsidRPr="00924D51">
        <w:rPr>
          <w:rFonts w:ascii="Segoe UI" w:eastAsia="Segoe UI" w:hAnsi="Segoe UI" w:cs="Segoe UI"/>
          <w:color w:val="242424"/>
          <w:sz w:val="21"/>
          <w:szCs w:val="21"/>
        </w:rPr>
        <w:t>.</w:t>
      </w:r>
      <w:r w:rsidR="00AF03B0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0252AA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Although </w:t>
      </w:r>
      <w:r w:rsidR="0048230A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filled out and </w:t>
      </w:r>
      <w:r w:rsidR="000252AA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signed by </w:t>
      </w:r>
      <w:r w:rsidR="006E0130" w:rsidRPr="00924D51">
        <w:rPr>
          <w:rFonts w:ascii="Segoe UI" w:eastAsia="Segoe UI" w:hAnsi="Segoe UI" w:cs="Segoe UI"/>
          <w:color w:val="242424"/>
          <w:sz w:val="21"/>
          <w:szCs w:val="21"/>
        </w:rPr>
        <w:t>the above</w:t>
      </w:r>
      <w:r w:rsidR="00256697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entities, the</w:t>
      </w:r>
      <w:r w:rsidR="000949F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template</w:t>
      </w:r>
      <w:r w:rsidR="00EA2354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496FEC" w:rsidRPr="00924D51">
        <w:rPr>
          <w:rFonts w:ascii="Segoe UI" w:eastAsia="Segoe UI" w:hAnsi="Segoe UI" w:cs="Segoe UI"/>
          <w:color w:val="242424"/>
          <w:sz w:val="21"/>
          <w:szCs w:val="21"/>
        </w:rPr>
        <w:t>for these FAs</w:t>
      </w:r>
      <w:r w:rsidR="000949F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992BEF" w:rsidRPr="00924D51">
        <w:rPr>
          <w:rFonts w:ascii="Segoe UI" w:eastAsia="Segoe UI" w:hAnsi="Segoe UI" w:cs="Segoe UI"/>
          <w:color w:val="242424"/>
          <w:sz w:val="21"/>
          <w:szCs w:val="21"/>
        </w:rPr>
        <w:t>is provided</w:t>
      </w:r>
      <w:r w:rsidR="00235675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by UN</w:t>
      </w:r>
      <w:r w:rsidR="00FB687C" w:rsidRPr="00924D51">
        <w:rPr>
          <w:rFonts w:ascii="Segoe UI" w:eastAsia="Segoe UI" w:hAnsi="Segoe UI" w:cs="Segoe UI"/>
          <w:color w:val="242424"/>
          <w:sz w:val="21"/>
          <w:szCs w:val="21"/>
        </w:rPr>
        <w:t>V</w:t>
      </w:r>
      <w:r w:rsidR="00496FEC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and is title</w:t>
      </w:r>
      <w:r w:rsidR="008E6D01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d </w:t>
      </w:r>
      <w:r w:rsidR="0081670C" w:rsidRPr="00924D51">
        <w:rPr>
          <w:rFonts w:ascii="Segoe UI" w:eastAsia="Segoe UI" w:hAnsi="Segoe UI" w:cs="Segoe UI"/>
          <w:color w:val="242424"/>
          <w:sz w:val="21"/>
          <w:szCs w:val="21"/>
        </w:rPr>
        <w:t>UNV</w:t>
      </w:r>
      <w:r w:rsidR="00607C86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Service </w:t>
      </w:r>
      <w:r w:rsidR="005C09AD" w:rsidRPr="00924D51">
        <w:rPr>
          <w:rFonts w:ascii="Segoe UI" w:eastAsia="Segoe UI" w:hAnsi="Segoe UI" w:cs="Segoe UI"/>
          <w:color w:val="242424"/>
          <w:sz w:val="21"/>
          <w:szCs w:val="21"/>
        </w:rPr>
        <w:t>R</w:t>
      </w:r>
      <w:r w:rsidR="00607C86" w:rsidRPr="00924D51">
        <w:rPr>
          <w:rFonts w:ascii="Segoe UI" w:eastAsia="Segoe UI" w:hAnsi="Segoe UI" w:cs="Segoe UI"/>
          <w:color w:val="242424"/>
          <w:sz w:val="21"/>
          <w:szCs w:val="21"/>
        </w:rPr>
        <w:t>equest Form (SRF)</w:t>
      </w:r>
      <w:r w:rsidR="009639DC" w:rsidRPr="00924D51">
        <w:rPr>
          <w:rFonts w:ascii="Segoe UI" w:eastAsia="Segoe UI" w:hAnsi="Segoe UI" w:cs="Segoe UI"/>
          <w:color w:val="242424"/>
          <w:sz w:val="21"/>
          <w:szCs w:val="21"/>
        </w:rPr>
        <w:t>. T</w:t>
      </w:r>
      <w:r w:rsidR="00AF03B0" w:rsidRPr="00924D51">
        <w:rPr>
          <w:rFonts w:ascii="Segoe UI" w:eastAsia="Segoe UI" w:hAnsi="Segoe UI" w:cs="Segoe UI"/>
          <w:color w:val="242424"/>
          <w:sz w:val="21"/>
          <w:szCs w:val="21"/>
        </w:rPr>
        <w:t>hese</w:t>
      </w:r>
      <w:r w:rsidR="004656BB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FAs/SRFs</w:t>
      </w:r>
      <w:r w:rsidR="00AF03B0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D85C8F" w:rsidRPr="00924D51">
        <w:rPr>
          <w:rFonts w:ascii="Segoe UI" w:eastAsia="Segoe UI" w:hAnsi="Segoe UI" w:cs="Segoe UI"/>
          <w:color w:val="242424"/>
          <w:sz w:val="21"/>
          <w:szCs w:val="21"/>
        </w:rPr>
        <w:t>are</w:t>
      </w:r>
      <w:r w:rsidR="00AF03B0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sub</w:t>
      </w:r>
      <w:r w:rsidR="006B7CD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-divided </w:t>
      </w:r>
      <w:proofErr w:type="gramStart"/>
      <w:r w:rsidR="006B7CD8" w:rsidRPr="00924D51">
        <w:rPr>
          <w:rFonts w:ascii="Segoe UI" w:eastAsia="Segoe UI" w:hAnsi="Segoe UI" w:cs="Segoe UI"/>
          <w:color w:val="242424"/>
          <w:sz w:val="21"/>
          <w:szCs w:val="21"/>
        </w:rPr>
        <w:t>in</w:t>
      </w:r>
      <w:proofErr w:type="gramEnd"/>
      <w:r w:rsidR="006B5FE3" w:rsidRPr="00924D51">
        <w:rPr>
          <w:rFonts w:ascii="Segoe UI" w:eastAsia="Segoe UI" w:hAnsi="Segoe UI" w:cs="Segoe UI"/>
          <w:color w:val="242424"/>
          <w:sz w:val="21"/>
          <w:szCs w:val="21"/>
        </w:rPr>
        <w:t>:</w:t>
      </w:r>
    </w:p>
    <w:p w14:paraId="0DF0119C" w14:textId="77777777" w:rsidR="00637BBE" w:rsidRPr="00924D51" w:rsidRDefault="00637BBE" w:rsidP="00924D51">
      <w:pPr>
        <w:spacing w:after="0"/>
        <w:jc w:val="both"/>
        <w:rPr>
          <w:rFonts w:asciiTheme="minorEastAsia" w:eastAsiaTheme="minorEastAsia" w:hAnsiTheme="minorEastAsia" w:cstheme="minorEastAsia"/>
          <w:color w:val="242424"/>
          <w:sz w:val="16"/>
          <w:szCs w:val="16"/>
        </w:rPr>
      </w:pPr>
    </w:p>
    <w:p w14:paraId="423F4B9D" w14:textId="169F5E0B" w:rsidR="0094224B" w:rsidRPr="00924D51" w:rsidRDefault="00B62938" w:rsidP="00924D51">
      <w:pPr>
        <w:pStyle w:val="ListParagraph"/>
        <w:numPr>
          <w:ilvl w:val="0"/>
          <w:numId w:val="67"/>
        </w:numPr>
        <w:jc w:val="both"/>
        <w:rPr>
          <w:rFonts w:asciiTheme="minorEastAsia" w:eastAsiaTheme="minorEastAsia" w:hAnsiTheme="minorEastAsia" w:cstheme="minorEastAsia"/>
        </w:rPr>
      </w:pPr>
      <w:r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PPM</w:t>
      </w:r>
      <w:r w:rsidR="00716C3C" w:rsidRPr="00924D51">
        <w:rPr>
          <w:rStyle w:val="FootnoteReference"/>
          <w:rFonts w:ascii="Segoe UI" w:eastAsia="Segoe UI" w:hAnsi="Segoe UI" w:cs="Segoe UI"/>
          <w:b/>
          <w:bCs/>
          <w:color w:val="242424"/>
          <w:sz w:val="21"/>
          <w:szCs w:val="21"/>
        </w:rPr>
        <w:footnoteReference w:id="4"/>
      </w:r>
      <w:r w:rsidR="00510689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</w:t>
      </w:r>
      <w:r w:rsidR="004324F1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SRFs</w:t>
      </w:r>
      <w:r w:rsidR="00510689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(</w:t>
      </w:r>
      <w:r w:rsidR="000648F9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applicable </w:t>
      </w:r>
      <w:r w:rsidR="00F63EE5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for </w:t>
      </w:r>
      <w:r w:rsidR="00EF26CD" w:rsidRPr="00924D51">
        <w:rPr>
          <w:rFonts w:ascii="Segoe UI" w:eastAsia="Segoe UI" w:hAnsi="Segoe UI" w:cs="Segoe UI"/>
          <w:color w:val="242424"/>
          <w:sz w:val="21"/>
          <w:szCs w:val="21"/>
        </w:rPr>
        <w:t>UN Women</w:t>
      </w:r>
      <w:r w:rsidR="00741C40" w:rsidRPr="00924D51">
        <w:rPr>
          <w:rFonts w:ascii="Segoe UI" w:eastAsia="Segoe UI" w:hAnsi="Segoe UI" w:cs="Segoe UI"/>
          <w:color w:val="242424"/>
          <w:sz w:val="21"/>
          <w:szCs w:val="21"/>
        </w:rPr>
        <w:t>, UNU,</w:t>
      </w:r>
      <w:r w:rsidR="00DA6522">
        <w:rPr>
          <w:rFonts w:ascii="Segoe UI" w:eastAsia="Segoe UI" w:hAnsi="Segoe UI" w:cs="Segoe UI"/>
          <w:color w:val="242424"/>
          <w:sz w:val="21"/>
          <w:szCs w:val="21"/>
        </w:rPr>
        <w:t xml:space="preserve"> UNV, UNDP,</w:t>
      </w:r>
      <w:r w:rsidR="00741C40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UNCDF</w:t>
      </w:r>
      <w:r w:rsidR="004324F1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). </w:t>
      </w:r>
      <w:r w:rsidR="007949F0" w:rsidRPr="00924D51">
        <w:rPr>
          <w:rFonts w:ascii="Segoe UI" w:eastAsia="Segoe UI" w:hAnsi="Segoe UI" w:cs="Segoe UI"/>
          <w:color w:val="242424"/>
          <w:sz w:val="21"/>
          <w:szCs w:val="21"/>
        </w:rPr>
        <w:t>Please use th</w:t>
      </w:r>
      <w:r w:rsidR="007514B3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e </w:t>
      </w:r>
      <w:hyperlink r:id="rId14" w:history="1">
        <w:r w:rsidR="007514B3"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>PPM</w:t>
        </w:r>
        <w:r w:rsidR="007949F0"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 xml:space="preserve"> SRF</w:t>
        </w:r>
        <w:r w:rsidR="00F503ED"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 xml:space="preserve"> template</w:t>
        </w:r>
      </w:hyperlink>
      <w:r w:rsidR="00F503ED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when </w:t>
      </w:r>
      <w:r w:rsidR="006F03A8" w:rsidRPr="00924D51">
        <w:rPr>
          <w:rFonts w:ascii="Segoe UI" w:eastAsia="Segoe UI" w:hAnsi="Segoe UI" w:cs="Segoe UI"/>
          <w:color w:val="242424"/>
          <w:sz w:val="21"/>
          <w:szCs w:val="21"/>
        </w:rPr>
        <w:t>requesting</w:t>
      </w:r>
      <w:r w:rsidR="00070BBC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FAs from </w:t>
      </w:r>
      <w:r w:rsidR="001749C7" w:rsidRPr="00924D51">
        <w:rPr>
          <w:rFonts w:ascii="Segoe UI" w:eastAsia="Segoe UI" w:hAnsi="Segoe UI" w:cs="Segoe UI"/>
          <w:color w:val="242424"/>
          <w:sz w:val="21"/>
          <w:szCs w:val="21"/>
        </w:rPr>
        <w:t>PPM Quantum entities.</w:t>
      </w:r>
    </w:p>
    <w:p w14:paraId="22DF8130" w14:textId="77777777" w:rsidR="00566AF6" w:rsidRPr="00924D51" w:rsidRDefault="00566AF6" w:rsidP="00924D51">
      <w:pPr>
        <w:pStyle w:val="ListParagraph"/>
        <w:ind w:left="1260"/>
        <w:jc w:val="both"/>
        <w:rPr>
          <w:rFonts w:asciiTheme="minorEastAsia" w:eastAsiaTheme="minorEastAsia" w:hAnsiTheme="minorEastAsia" w:cstheme="minorEastAsia"/>
          <w:sz w:val="8"/>
          <w:szCs w:val="8"/>
        </w:rPr>
      </w:pPr>
    </w:p>
    <w:p w14:paraId="6C3988BC" w14:textId="1E48B42D" w:rsidR="00B62938" w:rsidRPr="0061670F" w:rsidRDefault="00B62938" w:rsidP="00924D51">
      <w:pPr>
        <w:pStyle w:val="ListParagraph"/>
        <w:numPr>
          <w:ilvl w:val="0"/>
          <w:numId w:val="67"/>
        </w:numPr>
        <w:jc w:val="both"/>
        <w:rPr>
          <w:rFonts w:asciiTheme="minorEastAsia" w:eastAsiaTheme="minorEastAsia" w:hAnsiTheme="minorEastAsia" w:cstheme="minorEastAsia"/>
        </w:rPr>
      </w:pPr>
      <w:r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non-PPM</w:t>
      </w:r>
      <w:r w:rsidR="001418C5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</w:t>
      </w:r>
      <w:r w:rsidR="004324F1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SRFs</w:t>
      </w:r>
      <w:r w:rsidR="001418C5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5D7E67" w:rsidRPr="00924D51">
        <w:rPr>
          <w:rFonts w:ascii="Segoe UI" w:eastAsia="Segoe UI" w:hAnsi="Segoe UI" w:cs="Segoe UI"/>
          <w:color w:val="242424"/>
          <w:sz w:val="21"/>
          <w:szCs w:val="21"/>
        </w:rPr>
        <w:t>(</w:t>
      </w:r>
      <w:r w:rsidR="00F63EE5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applicable for </w:t>
      </w:r>
      <w:r w:rsidR="005D7E67" w:rsidRPr="00924D51">
        <w:rPr>
          <w:rFonts w:ascii="Segoe UI" w:eastAsia="Segoe UI" w:hAnsi="Segoe UI" w:cs="Segoe UI"/>
          <w:color w:val="242424"/>
          <w:sz w:val="21"/>
          <w:szCs w:val="21"/>
        </w:rPr>
        <w:t>UNFPA, UNITAR, UNSSC</w:t>
      </w:r>
      <w:r w:rsidR="00183433" w:rsidRPr="00924D51">
        <w:rPr>
          <w:rFonts w:ascii="Segoe UI" w:eastAsia="Segoe UI" w:hAnsi="Segoe UI" w:cs="Segoe UI"/>
          <w:color w:val="242424"/>
          <w:sz w:val="21"/>
          <w:szCs w:val="21"/>
        </w:rPr>
        <w:t>, WMO, ICAO)</w:t>
      </w:r>
      <w:r w:rsidR="001749C7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. Please use the </w:t>
      </w:r>
      <w:hyperlink r:id="rId15" w:history="1">
        <w:r w:rsidR="001749C7"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>non-PPM SRF template</w:t>
        </w:r>
      </w:hyperlink>
      <w:r w:rsidR="001749C7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when requesting FAs from </w:t>
      </w:r>
      <w:r w:rsidR="00857416" w:rsidRPr="00924D51">
        <w:rPr>
          <w:rFonts w:ascii="Segoe UI" w:eastAsia="Segoe UI" w:hAnsi="Segoe UI" w:cs="Segoe UI"/>
          <w:color w:val="242424"/>
          <w:sz w:val="21"/>
          <w:szCs w:val="21"/>
        </w:rPr>
        <w:t>non-</w:t>
      </w:r>
      <w:r w:rsidR="001749C7" w:rsidRPr="00924D51">
        <w:rPr>
          <w:rFonts w:ascii="Segoe UI" w:eastAsia="Segoe UI" w:hAnsi="Segoe UI" w:cs="Segoe UI"/>
          <w:color w:val="242424"/>
          <w:sz w:val="21"/>
          <w:szCs w:val="21"/>
        </w:rPr>
        <w:t>PPM Quantum entities</w:t>
      </w:r>
      <w:r w:rsidR="00425068" w:rsidRPr="00924D51">
        <w:rPr>
          <w:rFonts w:ascii="Segoe UI" w:eastAsia="Segoe UI" w:hAnsi="Segoe UI" w:cs="Segoe UI"/>
          <w:color w:val="242424"/>
          <w:sz w:val="21"/>
          <w:szCs w:val="21"/>
        </w:rPr>
        <w:t>.</w:t>
      </w:r>
    </w:p>
    <w:p w14:paraId="42B66F5C" w14:textId="25C162DB" w:rsidR="003E2FDF" w:rsidRPr="00924D51" w:rsidRDefault="0042673A" w:rsidP="00924D51">
      <w:pPr>
        <w:spacing w:after="0"/>
        <w:ind w:left="1080"/>
        <w:jc w:val="both"/>
        <w:rPr>
          <w:rFonts w:ascii="Segoe UI" w:eastAsiaTheme="minorEastAsia" w:hAnsi="Segoe UI" w:cs="Segoe UI"/>
          <w:color w:val="242424"/>
          <w:sz w:val="18"/>
          <w:szCs w:val="18"/>
        </w:rPr>
      </w:pPr>
      <w:r w:rsidRPr="00924D51">
        <w:rPr>
          <w:rFonts w:ascii="Segoe UI" w:eastAsiaTheme="minorEastAsia" w:hAnsi="Segoe UI" w:cs="Segoe UI"/>
          <w:color w:val="242424"/>
          <w:sz w:val="18"/>
          <w:szCs w:val="18"/>
        </w:rPr>
        <w:t>*</w:t>
      </w:r>
      <w:r w:rsidR="00EC6CC4" w:rsidRPr="00924D51">
        <w:rPr>
          <w:rFonts w:ascii="Segoe UI" w:eastAsiaTheme="minorEastAsia" w:hAnsi="Segoe UI" w:cs="Segoe UI"/>
          <w:color w:val="242424"/>
          <w:sz w:val="18"/>
          <w:szCs w:val="18"/>
        </w:rPr>
        <w:t>Costing structures of PPM and no</w:t>
      </w:r>
      <w:r w:rsidR="007023C3" w:rsidRPr="00924D51">
        <w:rPr>
          <w:rFonts w:ascii="Segoe UI" w:eastAsiaTheme="minorEastAsia" w:hAnsi="Segoe UI" w:cs="Segoe UI"/>
          <w:color w:val="242424"/>
          <w:sz w:val="18"/>
          <w:szCs w:val="18"/>
        </w:rPr>
        <w:t xml:space="preserve">n-PPM Quantum entities are provided for reference in </w:t>
      </w:r>
      <w:r w:rsidR="007023C3" w:rsidRPr="00924D51">
        <w:rPr>
          <w:rFonts w:ascii="Segoe UI" w:eastAsiaTheme="minorEastAsia" w:hAnsi="Segoe UI" w:cs="Segoe UI"/>
          <w:b/>
          <w:bCs/>
          <w:color w:val="242424"/>
          <w:sz w:val="18"/>
          <w:szCs w:val="18"/>
        </w:rPr>
        <w:t xml:space="preserve">Annex </w:t>
      </w:r>
      <w:r w:rsidR="00DF5515" w:rsidRPr="00924D51">
        <w:rPr>
          <w:rFonts w:ascii="Segoe UI" w:eastAsiaTheme="minorEastAsia" w:hAnsi="Segoe UI" w:cs="Segoe UI"/>
          <w:b/>
          <w:bCs/>
          <w:color w:val="242424"/>
          <w:sz w:val="18"/>
          <w:szCs w:val="18"/>
        </w:rPr>
        <w:t>1</w:t>
      </w:r>
      <w:r w:rsidR="007023C3" w:rsidRPr="00924D51">
        <w:rPr>
          <w:rFonts w:ascii="Segoe UI" w:eastAsiaTheme="minorEastAsia" w:hAnsi="Segoe UI" w:cs="Segoe UI"/>
          <w:b/>
          <w:bCs/>
          <w:color w:val="242424"/>
          <w:sz w:val="18"/>
          <w:szCs w:val="18"/>
        </w:rPr>
        <w:t>.</w:t>
      </w:r>
    </w:p>
    <w:p w14:paraId="56A7189D" w14:textId="77777777" w:rsidR="004C2079" w:rsidRPr="004324F1" w:rsidRDefault="004C2079" w:rsidP="00924D51">
      <w:pPr>
        <w:pStyle w:val="ListParagraph"/>
        <w:spacing w:after="0"/>
        <w:jc w:val="both"/>
        <w:rPr>
          <w:rFonts w:asciiTheme="minorEastAsia" w:eastAsiaTheme="minorEastAsia" w:hAnsiTheme="minorEastAsia" w:cstheme="minorEastAsia"/>
          <w:color w:val="242424"/>
          <w:sz w:val="21"/>
          <w:szCs w:val="21"/>
        </w:rPr>
      </w:pPr>
    </w:p>
    <w:p w14:paraId="1359AE5F" w14:textId="339AEF62" w:rsidR="00621D76" w:rsidRPr="00AE3C4B" w:rsidRDefault="001F3DD4" w:rsidP="00924D51">
      <w:pPr>
        <w:pStyle w:val="ListParagraph"/>
        <w:numPr>
          <w:ilvl w:val="1"/>
          <w:numId w:val="58"/>
        </w:num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I</w:t>
      </w:r>
      <w:r w:rsidR="4ACCDF84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ssued by</w:t>
      </w:r>
      <w:r w:rsidR="00DD30F2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 xml:space="preserve"> </w:t>
      </w:r>
      <w:r w:rsidR="00834969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n</w:t>
      </w:r>
      <w:r w:rsidR="00DD30F2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on</w:t>
      </w:r>
      <w:r w:rsidR="00826A81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-</w:t>
      </w:r>
      <w:r w:rsidR="00DD30F2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>Quantum</w:t>
      </w:r>
      <w:r w:rsidR="003D23A1" w:rsidRPr="00924D51">
        <w:rPr>
          <w:rFonts w:ascii="Segoe UI" w:eastAsia="Segoe UI" w:hAnsi="Segoe UI" w:cs="Segoe UI"/>
          <w:b/>
          <w:color w:val="242424"/>
          <w:sz w:val="21"/>
          <w:szCs w:val="21"/>
        </w:rPr>
        <w:t xml:space="preserve"> UN Entities</w:t>
      </w:r>
      <w:r w:rsidR="002F34B1" w:rsidRPr="00AE3C4B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. </w:t>
      </w:r>
      <w:r w:rsidR="00700CC2" w:rsidRPr="00AE3C4B">
        <w:rPr>
          <w:rFonts w:ascii="Segoe UI" w:eastAsia="Segoe UI" w:hAnsi="Segoe UI" w:cs="Segoe UI"/>
          <w:color w:val="242424"/>
          <w:sz w:val="21"/>
          <w:szCs w:val="21"/>
        </w:rPr>
        <w:t>Th</w:t>
      </w:r>
      <w:r w:rsidR="00B75F37" w:rsidRPr="00AE3C4B">
        <w:rPr>
          <w:rFonts w:ascii="Segoe UI" w:eastAsia="Segoe UI" w:hAnsi="Segoe UI" w:cs="Segoe UI"/>
          <w:color w:val="242424"/>
          <w:sz w:val="21"/>
          <w:szCs w:val="21"/>
        </w:rPr>
        <w:t>e</w:t>
      </w:r>
      <w:r w:rsidR="007D783D" w:rsidRPr="00AE3C4B">
        <w:rPr>
          <w:rFonts w:ascii="Segoe UI" w:eastAsia="Segoe UI" w:hAnsi="Segoe UI" w:cs="Segoe UI"/>
          <w:color w:val="242424"/>
          <w:sz w:val="21"/>
          <w:szCs w:val="21"/>
        </w:rPr>
        <w:t>se</w:t>
      </w:r>
      <w:r w:rsidR="00700CC2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AA674B" w:rsidRPr="00AE3C4B">
        <w:rPr>
          <w:rFonts w:ascii="Segoe UI" w:eastAsia="Segoe UI" w:hAnsi="Segoe UI" w:cs="Segoe UI"/>
          <w:color w:val="242424"/>
          <w:sz w:val="21"/>
          <w:szCs w:val="21"/>
        </w:rPr>
        <w:t>E</w:t>
      </w:r>
      <w:r w:rsidR="00B75F37" w:rsidRPr="00AE3C4B">
        <w:rPr>
          <w:rFonts w:ascii="Segoe UI" w:eastAsia="Segoe UI" w:hAnsi="Segoe UI" w:cs="Segoe UI"/>
          <w:color w:val="242424"/>
          <w:sz w:val="21"/>
          <w:szCs w:val="21"/>
        </w:rPr>
        <w:t>ntities are</w:t>
      </w:r>
      <w:r w:rsidR="00700CC2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F31F1D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not using Quantum as their </w:t>
      </w:r>
      <w:proofErr w:type="gramStart"/>
      <w:r w:rsidR="00F31F1D" w:rsidRPr="00AE3C4B">
        <w:rPr>
          <w:rFonts w:ascii="Segoe UI" w:eastAsia="Segoe UI" w:hAnsi="Segoe UI" w:cs="Segoe UI"/>
          <w:color w:val="242424"/>
          <w:sz w:val="21"/>
          <w:szCs w:val="21"/>
        </w:rPr>
        <w:t>ERP</w:t>
      </w:r>
      <w:r w:rsidR="00832636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, </w:t>
      </w:r>
      <w:r w:rsidR="005814DD" w:rsidRPr="00AE3C4B">
        <w:rPr>
          <w:rFonts w:ascii="Segoe UI" w:eastAsia="Segoe UI" w:hAnsi="Segoe UI" w:cs="Segoe UI"/>
          <w:color w:val="242424"/>
          <w:sz w:val="21"/>
          <w:szCs w:val="21"/>
        </w:rPr>
        <w:t>and</w:t>
      </w:r>
      <w:proofErr w:type="gramEnd"/>
      <w:r w:rsidR="00832636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953A4B" w:rsidRPr="00AE3C4B">
        <w:rPr>
          <w:rFonts w:ascii="Segoe UI" w:eastAsia="Segoe UI" w:hAnsi="Segoe UI" w:cs="Segoe UI"/>
          <w:color w:val="242424"/>
          <w:sz w:val="21"/>
          <w:szCs w:val="21"/>
        </w:rPr>
        <w:t>are</w:t>
      </w:r>
      <w:r w:rsidR="00832636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request</w:t>
      </w:r>
      <w:r w:rsidR="00953A4B" w:rsidRPr="00AE3C4B">
        <w:rPr>
          <w:rFonts w:ascii="Segoe UI" w:eastAsia="Segoe UI" w:hAnsi="Segoe UI" w:cs="Segoe UI"/>
          <w:color w:val="242424"/>
          <w:sz w:val="21"/>
          <w:szCs w:val="21"/>
        </w:rPr>
        <w:t>ing</w:t>
      </w:r>
      <w:r w:rsidR="00832636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5814DD" w:rsidRPr="00AE3C4B">
        <w:rPr>
          <w:rFonts w:ascii="Segoe UI" w:eastAsia="Segoe UI" w:hAnsi="Segoe UI" w:cs="Segoe UI"/>
          <w:color w:val="242424"/>
          <w:sz w:val="21"/>
          <w:szCs w:val="21"/>
        </w:rPr>
        <w:t>service provision from UNDP/UNV</w:t>
      </w:r>
      <w:r w:rsidR="00832636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652113" w:rsidRPr="00AE3C4B">
        <w:rPr>
          <w:rFonts w:ascii="Segoe UI" w:eastAsia="Segoe UI" w:hAnsi="Segoe UI" w:cs="Segoe UI"/>
          <w:color w:val="242424"/>
          <w:sz w:val="21"/>
          <w:szCs w:val="21"/>
        </w:rPr>
        <w:t>by</w:t>
      </w:r>
      <w:r w:rsidR="00832636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4ACCDF84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using the </w:t>
      </w:r>
      <w:r w:rsidR="00652113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UNDP </w:t>
      </w:r>
      <w:r w:rsidR="4ACCDF84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Service Clearing Account (SCA) </w:t>
      </w:r>
      <w:r w:rsidR="00652113" w:rsidRPr="00AE3C4B">
        <w:rPr>
          <w:rFonts w:ascii="Segoe UI" w:eastAsia="Segoe UI" w:hAnsi="Segoe UI" w:cs="Segoe UI"/>
          <w:color w:val="242424"/>
          <w:sz w:val="21"/>
          <w:szCs w:val="21"/>
        </w:rPr>
        <w:t>mechanism</w:t>
      </w:r>
      <w:r w:rsidR="00744CC7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, </w:t>
      </w:r>
      <w:r w:rsidR="00E06914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detailed in </w:t>
      </w:r>
      <w:r w:rsidR="006416DC" w:rsidRPr="00AE3C4B">
        <w:rPr>
          <w:rFonts w:ascii="Segoe UI" w:eastAsia="Segoe UI" w:hAnsi="Segoe UI" w:cs="Segoe UI"/>
          <w:color w:val="242424"/>
          <w:sz w:val="21"/>
          <w:szCs w:val="21"/>
        </w:rPr>
        <w:t>part</w:t>
      </w:r>
      <w:r w:rsidR="009D2BB0" w:rsidRPr="00AE3C4B">
        <w:rPr>
          <w:rFonts w:ascii="Segoe UI" w:eastAsia="Segoe UI" w:hAnsi="Segoe UI" w:cs="Segoe UI"/>
          <w:color w:val="242424"/>
          <w:sz w:val="21"/>
          <w:szCs w:val="21"/>
        </w:rPr>
        <w:t>s</w:t>
      </w:r>
      <w:r w:rsidR="006416DC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E21A83" w:rsidRPr="00AE3C4B">
        <w:rPr>
          <w:rFonts w:ascii="Segoe UI" w:eastAsia="Segoe UI" w:hAnsi="Segoe UI" w:cs="Segoe UI"/>
          <w:color w:val="242424"/>
          <w:sz w:val="21"/>
          <w:szCs w:val="21"/>
        </w:rPr>
        <w:t>IV</w:t>
      </w:r>
      <w:r w:rsidR="009D2BB0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and </w:t>
      </w:r>
      <w:r w:rsidR="00E21A83" w:rsidRPr="00AE3C4B">
        <w:rPr>
          <w:rFonts w:ascii="Segoe UI" w:eastAsia="Segoe UI" w:hAnsi="Segoe UI" w:cs="Segoe UI"/>
          <w:color w:val="242424"/>
          <w:sz w:val="21"/>
          <w:szCs w:val="21"/>
        </w:rPr>
        <w:t>V</w:t>
      </w:r>
      <w:r w:rsidR="006416DC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of this guide</w:t>
      </w:r>
      <w:r w:rsidR="00AD6FB8" w:rsidRPr="00AE3C4B">
        <w:rPr>
          <w:rFonts w:ascii="Segoe UI" w:eastAsia="Segoe UI" w:hAnsi="Segoe UI" w:cs="Segoe UI"/>
          <w:color w:val="242424"/>
          <w:sz w:val="21"/>
          <w:szCs w:val="21"/>
        </w:rPr>
        <w:t>.</w:t>
      </w:r>
      <w:r w:rsidR="4ACCDF84" w:rsidRPr="00AE3C4B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621D76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These FAs are sub-divided </w:t>
      </w:r>
      <w:proofErr w:type="gramStart"/>
      <w:r w:rsidR="00621D76" w:rsidRPr="00924D51">
        <w:rPr>
          <w:rFonts w:ascii="Segoe UI" w:eastAsia="Segoe UI" w:hAnsi="Segoe UI" w:cs="Segoe UI"/>
          <w:color w:val="242424"/>
          <w:sz w:val="21"/>
          <w:szCs w:val="21"/>
        </w:rPr>
        <w:t>in</w:t>
      </w:r>
      <w:proofErr w:type="gramEnd"/>
      <w:r w:rsidR="00621D76" w:rsidRPr="00924D51">
        <w:rPr>
          <w:rFonts w:ascii="Segoe UI" w:eastAsia="Segoe UI" w:hAnsi="Segoe UI" w:cs="Segoe UI"/>
          <w:color w:val="242424"/>
          <w:sz w:val="21"/>
          <w:szCs w:val="21"/>
        </w:rPr>
        <w:t>:</w:t>
      </w:r>
    </w:p>
    <w:p w14:paraId="4C470D7B" w14:textId="77777777" w:rsidR="0088721F" w:rsidRPr="00924D51" w:rsidRDefault="0088721F" w:rsidP="00924D51">
      <w:pPr>
        <w:pStyle w:val="ListParagraph"/>
        <w:spacing w:after="0"/>
        <w:ind w:left="360"/>
        <w:jc w:val="both"/>
        <w:rPr>
          <w:rFonts w:ascii="Segoe UI" w:eastAsia="Segoe UI" w:hAnsi="Segoe UI" w:cs="Segoe UI"/>
          <w:color w:val="242424"/>
          <w:sz w:val="16"/>
          <w:szCs w:val="16"/>
        </w:rPr>
      </w:pPr>
    </w:p>
    <w:p w14:paraId="12E1F78E" w14:textId="1F13C295" w:rsidR="005F26D5" w:rsidRDefault="007C1065" w:rsidP="00924D51">
      <w:pPr>
        <w:pStyle w:val="ListParagraph"/>
        <w:numPr>
          <w:ilvl w:val="0"/>
          <w:numId w:val="68"/>
        </w:numPr>
        <w:ind w:left="1260"/>
        <w:jc w:val="both"/>
      </w:pPr>
      <w:r w:rsidRPr="00924D51">
        <w:rPr>
          <w:b/>
          <w:bCs/>
        </w:rPr>
        <w:t>UMOJA</w:t>
      </w:r>
      <w:r w:rsidR="00311405" w:rsidRPr="00924D51">
        <w:rPr>
          <w:rStyle w:val="FootnoteReference"/>
          <w:rFonts w:ascii="Segoe UI" w:eastAsia="Segoe UI" w:hAnsi="Segoe UI" w:cs="Segoe UI"/>
          <w:b/>
          <w:bCs/>
          <w:color w:val="242424"/>
          <w:sz w:val="21"/>
          <w:szCs w:val="21"/>
        </w:rPr>
        <w:footnoteReference w:id="5"/>
      </w:r>
      <w:r w:rsidR="001A718B" w:rsidRPr="00924D51">
        <w:rPr>
          <w:b/>
          <w:bCs/>
        </w:rPr>
        <w:t xml:space="preserve"> FAs</w:t>
      </w:r>
      <w:r w:rsidR="006139EB" w:rsidRPr="00745FA8">
        <w:t xml:space="preserve"> (</w:t>
      </w:r>
      <w:r w:rsidR="001A718B" w:rsidRPr="00745FA8">
        <w:t xml:space="preserve">applicable </w:t>
      </w:r>
      <w:proofErr w:type="gramStart"/>
      <w:r w:rsidR="001A718B" w:rsidRPr="00745FA8">
        <w:t>for</w:t>
      </w:r>
      <w:proofErr w:type="gramEnd"/>
      <w:r w:rsidR="00A5385B" w:rsidRPr="00745FA8">
        <w:t xml:space="preserve"> OHCHR, UNODC, UNEP</w:t>
      </w:r>
      <w:r w:rsidR="00A112B6" w:rsidRPr="00745FA8">
        <w:t xml:space="preserve">, </w:t>
      </w:r>
      <w:r w:rsidR="0010395E" w:rsidRPr="00745FA8">
        <w:t>all Missions, UN Secretariat)</w:t>
      </w:r>
      <w:r w:rsidR="00F55FBC" w:rsidRPr="00745FA8">
        <w:t>. The</w:t>
      </w:r>
      <w:r w:rsidR="00245773" w:rsidRPr="00745FA8">
        <w:t>se</w:t>
      </w:r>
      <w:r w:rsidR="00D25B99">
        <w:t xml:space="preserve"> FAs</w:t>
      </w:r>
      <w:r w:rsidR="00284697" w:rsidRPr="00745FA8">
        <w:t xml:space="preserve"> are</w:t>
      </w:r>
      <w:r w:rsidR="00D80327" w:rsidRPr="00745FA8">
        <w:t xml:space="preserve"> </w:t>
      </w:r>
      <w:r w:rsidR="00AA23DF" w:rsidRPr="00745FA8">
        <w:t xml:space="preserve">generated by the UMOJA </w:t>
      </w:r>
      <w:r w:rsidR="003925A3" w:rsidRPr="00745FA8">
        <w:t>ERP</w:t>
      </w:r>
      <w:r w:rsidR="00743866" w:rsidRPr="00745FA8">
        <w:t xml:space="preserve"> and have a standardized form</w:t>
      </w:r>
      <w:r w:rsidR="00DE2437" w:rsidRPr="00745FA8">
        <w:t xml:space="preserve">. A </w:t>
      </w:r>
      <w:r w:rsidR="0001068E">
        <w:t>sample</w:t>
      </w:r>
      <w:r w:rsidR="00DE2437" w:rsidRPr="00745FA8">
        <w:t xml:space="preserve"> </w:t>
      </w:r>
      <w:r w:rsidR="005E0556" w:rsidRPr="00745FA8">
        <w:t xml:space="preserve">of </w:t>
      </w:r>
      <w:r w:rsidR="00DE2437" w:rsidRPr="00745FA8">
        <w:t>a</w:t>
      </w:r>
      <w:r w:rsidR="005E0556" w:rsidRPr="00745FA8">
        <w:t xml:space="preserve"> </w:t>
      </w:r>
      <w:r w:rsidR="00FD7348" w:rsidRPr="00745FA8">
        <w:t xml:space="preserve">UMOJA </w:t>
      </w:r>
      <w:r w:rsidR="00F73685" w:rsidRPr="00745FA8">
        <w:t>FA</w:t>
      </w:r>
      <w:r w:rsidR="00FD7348" w:rsidRPr="00745FA8">
        <w:t xml:space="preserve"> is</w:t>
      </w:r>
      <w:r w:rsidR="00E06BD0" w:rsidRPr="00745FA8">
        <w:t xml:space="preserve"> provided</w:t>
      </w:r>
      <w:r w:rsidR="0001068E">
        <w:t xml:space="preserve"> for reference</w:t>
      </w:r>
      <w:r w:rsidR="00E06BD0" w:rsidRPr="00745FA8">
        <w:t xml:space="preserve"> in Annex</w:t>
      </w:r>
      <w:r w:rsidR="001E6209" w:rsidRPr="00745FA8">
        <w:t xml:space="preserve"> </w:t>
      </w:r>
      <w:r w:rsidR="00DF5515" w:rsidRPr="00745FA8">
        <w:t>2</w:t>
      </w:r>
      <w:r w:rsidR="001E6209" w:rsidRPr="00745FA8">
        <w:t xml:space="preserve">. </w:t>
      </w:r>
    </w:p>
    <w:p w14:paraId="4B2AA6F8" w14:textId="77777777" w:rsidR="0094224B" w:rsidRPr="00924D51" w:rsidRDefault="0094224B" w:rsidP="00924D51">
      <w:pPr>
        <w:pStyle w:val="ListParagraph"/>
        <w:ind w:left="1260"/>
        <w:jc w:val="both"/>
        <w:rPr>
          <w:sz w:val="8"/>
          <w:szCs w:val="8"/>
        </w:rPr>
      </w:pPr>
    </w:p>
    <w:p w14:paraId="6FC608B3" w14:textId="5947834C" w:rsidR="00B81AA8" w:rsidRPr="00924D51" w:rsidRDefault="00B81AA8" w:rsidP="00B84C7F">
      <w:pPr>
        <w:pStyle w:val="ListParagraph"/>
        <w:numPr>
          <w:ilvl w:val="0"/>
          <w:numId w:val="68"/>
        </w:numPr>
        <w:ind w:left="1260"/>
        <w:jc w:val="both"/>
        <w:rPr>
          <w:rFonts w:ascii="Segoe UI" w:hAnsi="Segoe UI" w:cs="Segoe UI"/>
          <w:sz w:val="21"/>
          <w:szCs w:val="21"/>
        </w:rPr>
      </w:pPr>
      <w:r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non-UMOJA</w:t>
      </w:r>
      <w:r w:rsidR="002769DF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 </w:t>
      </w:r>
      <w:r w:rsidR="00967812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FAs</w:t>
      </w:r>
      <w:r w:rsidR="00DC6301" w:rsidRPr="00924D51">
        <w:rPr>
          <w:rFonts w:ascii="Segoe UI" w:eastAsia="Segoe UI" w:hAnsi="Segoe UI" w:cs="Segoe UI"/>
          <w:b/>
          <w:bCs/>
          <w:color w:val="242424"/>
          <w:sz w:val="21"/>
          <w:szCs w:val="21"/>
        </w:rPr>
        <w:t>/SRFs</w:t>
      </w:r>
      <w:r w:rsidR="002769DF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(applicable to the rest of </w:t>
      </w:r>
      <w:r w:rsidR="001D7812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non-Quantum </w:t>
      </w:r>
      <w:r w:rsidR="00CF39D1" w:rsidRPr="00924D51">
        <w:rPr>
          <w:rFonts w:ascii="Segoe UI" w:eastAsia="Segoe UI" w:hAnsi="Segoe UI" w:cs="Segoe UI"/>
          <w:color w:val="242424"/>
          <w:sz w:val="21"/>
          <w:szCs w:val="21"/>
        </w:rPr>
        <w:t>entities)</w:t>
      </w:r>
      <w:r w:rsidR="001E6209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  <w:r w:rsidR="000D0BB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UN Entities not using UMOJA can either provide </w:t>
      </w:r>
      <w:r w:rsidR="00951E5E" w:rsidRPr="00924D51">
        <w:rPr>
          <w:rFonts w:ascii="Segoe UI" w:eastAsia="Segoe UI" w:hAnsi="Segoe UI" w:cs="Segoe UI"/>
          <w:color w:val="242424"/>
          <w:sz w:val="21"/>
          <w:szCs w:val="21"/>
        </w:rPr>
        <w:t>an FA</w:t>
      </w:r>
      <w:r w:rsidR="000D0BB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A5127F">
        <w:rPr>
          <w:rFonts w:ascii="Segoe UI" w:eastAsia="Segoe UI" w:hAnsi="Segoe UI" w:cs="Segoe UI"/>
          <w:color w:val="242424"/>
          <w:sz w:val="21"/>
          <w:szCs w:val="21"/>
        </w:rPr>
        <w:t>generated by</w:t>
      </w:r>
      <w:r w:rsidR="000D0BB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their own system as long as it fulfils the FA mandatory content</w:t>
      </w:r>
      <w:r w:rsidR="0081670C" w:rsidRPr="00924D51">
        <w:rPr>
          <w:rFonts w:ascii="Segoe UI" w:eastAsia="Segoe UI" w:hAnsi="Segoe UI" w:cs="Segoe UI"/>
          <w:color w:val="242424"/>
          <w:sz w:val="21"/>
          <w:szCs w:val="21"/>
        </w:rPr>
        <w:t>,</w:t>
      </w:r>
      <w:r w:rsidR="000D0BB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or use the </w:t>
      </w:r>
      <w:hyperlink r:id="rId16" w:history="1">
        <w:r w:rsidR="000D0BB8" w:rsidRPr="00924D51">
          <w:rPr>
            <w:rStyle w:val="Hyperlink"/>
            <w:rFonts w:ascii="Segoe UI" w:eastAsia="Segoe UI" w:hAnsi="Segoe UI" w:cs="Segoe UI"/>
            <w:sz w:val="21"/>
            <w:szCs w:val="21"/>
          </w:rPr>
          <w:t>UNV AGENCY SERVICE REQUEST FORM</w:t>
        </w:r>
      </w:hyperlink>
      <w:r w:rsidR="00093D11" w:rsidRPr="00924D51">
        <w:rPr>
          <w:rFonts w:ascii="Segoe UI" w:eastAsia="Segoe UI" w:hAnsi="Segoe UI" w:cs="Segoe UI"/>
          <w:color w:val="242424"/>
          <w:sz w:val="21"/>
          <w:szCs w:val="21"/>
        </w:rPr>
        <w:t>.</w:t>
      </w:r>
      <w:r w:rsidR="000D0BB8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E979A3" w:rsidRPr="00924D51">
        <w:rPr>
          <w:rFonts w:ascii="Segoe UI" w:eastAsia="Segoe UI" w:hAnsi="Segoe UI" w:cs="Segoe UI"/>
          <w:color w:val="242424"/>
          <w:sz w:val="21"/>
          <w:szCs w:val="21"/>
        </w:rPr>
        <w:t>A</w:t>
      </w:r>
      <w:r w:rsidR="0001068E">
        <w:rPr>
          <w:rFonts w:ascii="Segoe UI" w:eastAsia="Segoe UI" w:hAnsi="Segoe UI" w:cs="Segoe UI"/>
          <w:color w:val="242424"/>
          <w:sz w:val="21"/>
          <w:szCs w:val="21"/>
        </w:rPr>
        <w:t xml:space="preserve"> sample</w:t>
      </w:r>
      <w:r w:rsidR="00E979A3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of a non-UMOJA FA is provided</w:t>
      </w:r>
      <w:r w:rsidR="008030A2">
        <w:rPr>
          <w:rFonts w:ascii="Segoe UI" w:eastAsia="Segoe UI" w:hAnsi="Segoe UI" w:cs="Segoe UI"/>
          <w:color w:val="242424"/>
          <w:sz w:val="21"/>
          <w:szCs w:val="21"/>
        </w:rPr>
        <w:t xml:space="preserve"> for reference</w:t>
      </w:r>
      <w:r w:rsidR="00E979A3" w:rsidRPr="00924D51">
        <w:rPr>
          <w:rFonts w:ascii="Segoe UI" w:eastAsia="Segoe UI" w:hAnsi="Segoe UI" w:cs="Segoe UI"/>
          <w:color w:val="242424"/>
          <w:sz w:val="21"/>
          <w:szCs w:val="21"/>
        </w:rPr>
        <w:t xml:space="preserve"> in Annex </w:t>
      </w:r>
      <w:r w:rsidR="00DF5515" w:rsidRPr="00924D51">
        <w:rPr>
          <w:rFonts w:ascii="Segoe UI" w:eastAsia="Segoe UI" w:hAnsi="Segoe UI" w:cs="Segoe UI"/>
          <w:color w:val="242424"/>
          <w:sz w:val="21"/>
          <w:szCs w:val="21"/>
        </w:rPr>
        <w:t>3</w:t>
      </w:r>
      <w:r w:rsidR="00E979A3" w:rsidRPr="00924D51">
        <w:rPr>
          <w:rFonts w:ascii="Segoe UI" w:eastAsia="Segoe UI" w:hAnsi="Segoe UI" w:cs="Segoe UI"/>
          <w:color w:val="242424"/>
          <w:sz w:val="21"/>
          <w:szCs w:val="21"/>
        </w:rPr>
        <w:t>.</w:t>
      </w:r>
    </w:p>
    <w:p w14:paraId="1533593B" w14:textId="77777777" w:rsidR="00A35F0D" w:rsidRPr="00924D51" w:rsidRDefault="00A35F0D" w:rsidP="00924D51">
      <w:pPr>
        <w:jc w:val="both"/>
        <w:rPr>
          <w:rFonts w:ascii="Segoe UI" w:hAnsi="Segoe UI" w:cs="Segoe UI"/>
          <w:sz w:val="21"/>
          <w:szCs w:val="21"/>
        </w:rPr>
      </w:pPr>
    </w:p>
    <w:p w14:paraId="13BC81A8" w14:textId="5D1D8A2C" w:rsidR="002105F9" w:rsidRPr="00B85B6E" w:rsidRDefault="009C78CF" w:rsidP="00924D51">
      <w:pPr>
        <w:pStyle w:val="Heading1"/>
        <w:numPr>
          <w:ilvl w:val="0"/>
          <w:numId w:val="62"/>
        </w:numPr>
        <w:ind w:left="360" w:hanging="360"/>
      </w:pPr>
      <w:bookmarkStart w:id="12" w:name="_Toc184822453"/>
      <w:bookmarkStart w:id="13" w:name="_Toc184822633"/>
      <w:bookmarkStart w:id="14" w:name="_Toc184823533"/>
      <w:bookmarkStart w:id="15" w:name="_Toc184823712"/>
      <w:bookmarkStart w:id="16" w:name="_Toc184823893"/>
      <w:bookmarkStart w:id="17" w:name="_Toc184824074"/>
      <w:bookmarkStart w:id="18" w:name="_Toc184824255"/>
      <w:bookmarkStart w:id="19" w:name="_Toc184825118"/>
      <w:bookmarkStart w:id="20" w:name="_Toc184830504"/>
      <w:bookmarkStart w:id="21" w:name="_Toc184830685"/>
      <w:bookmarkStart w:id="22" w:name="_Toc184830872"/>
      <w:bookmarkStart w:id="23" w:name="_Toc184831059"/>
      <w:bookmarkStart w:id="24" w:name="_Toc184831240"/>
      <w:bookmarkStart w:id="25" w:name="_Toc184834482"/>
      <w:bookmarkStart w:id="26" w:name="_Toc184834662"/>
      <w:bookmarkStart w:id="27" w:name="_Toc184835519"/>
      <w:bookmarkStart w:id="28" w:name="_Toc184835705"/>
      <w:bookmarkStart w:id="29" w:name="_Toc184835891"/>
      <w:bookmarkStart w:id="30" w:name="_Toc184817503"/>
      <w:bookmarkStart w:id="31" w:name="_Toc184817834"/>
      <w:bookmarkStart w:id="32" w:name="_Toc184817875"/>
      <w:bookmarkStart w:id="33" w:name="_Toc184817906"/>
      <w:bookmarkStart w:id="34" w:name="_Toc184817937"/>
      <w:bookmarkStart w:id="35" w:name="_Toc184817996"/>
      <w:bookmarkStart w:id="36" w:name="_Toc184818029"/>
      <w:bookmarkStart w:id="37" w:name="_Toc184818063"/>
      <w:bookmarkStart w:id="38" w:name="_Toc184818615"/>
      <w:bookmarkStart w:id="39" w:name="_Toc184818703"/>
      <w:bookmarkStart w:id="40" w:name="_Toc184818741"/>
      <w:bookmarkStart w:id="41" w:name="_Toc184819160"/>
      <w:bookmarkStart w:id="42" w:name="_Toc184819208"/>
      <w:bookmarkStart w:id="43" w:name="_Toc184819249"/>
      <w:bookmarkStart w:id="44" w:name="_Toc184819282"/>
      <w:bookmarkStart w:id="45" w:name="_Toc184819327"/>
      <w:bookmarkStart w:id="46" w:name="_Toc184819383"/>
      <w:bookmarkStart w:id="47" w:name="_Toc184819554"/>
      <w:bookmarkStart w:id="48" w:name="_Toc184822454"/>
      <w:bookmarkStart w:id="49" w:name="_Toc184822634"/>
      <w:bookmarkStart w:id="50" w:name="_Toc184823534"/>
      <w:bookmarkStart w:id="51" w:name="_Toc184823713"/>
      <w:bookmarkStart w:id="52" w:name="_Toc184823894"/>
      <w:bookmarkStart w:id="53" w:name="_Toc184824075"/>
      <w:bookmarkStart w:id="54" w:name="_Toc184824256"/>
      <w:bookmarkStart w:id="55" w:name="_Toc184825119"/>
      <w:bookmarkStart w:id="56" w:name="_Toc184830505"/>
      <w:bookmarkStart w:id="57" w:name="_Toc184830686"/>
      <w:bookmarkStart w:id="58" w:name="_Toc184830873"/>
      <w:bookmarkStart w:id="59" w:name="_Toc184831060"/>
      <w:bookmarkStart w:id="60" w:name="_Toc184831241"/>
      <w:bookmarkStart w:id="61" w:name="_Toc184834483"/>
      <w:bookmarkStart w:id="62" w:name="_Toc184834663"/>
      <w:bookmarkStart w:id="63" w:name="_Toc184835520"/>
      <w:bookmarkStart w:id="64" w:name="_Toc184835706"/>
      <w:bookmarkStart w:id="65" w:name="_Toc184835892"/>
      <w:bookmarkStart w:id="66" w:name="_Toc184817504"/>
      <w:bookmarkStart w:id="67" w:name="_Toc184817835"/>
      <w:bookmarkStart w:id="68" w:name="_Toc184817876"/>
      <w:bookmarkStart w:id="69" w:name="_Toc184817907"/>
      <w:bookmarkStart w:id="70" w:name="_Toc184817938"/>
      <w:bookmarkStart w:id="71" w:name="_Toc184817997"/>
      <w:bookmarkStart w:id="72" w:name="_Toc184818030"/>
      <w:bookmarkStart w:id="73" w:name="_Toc184818064"/>
      <w:bookmarkStart w:id="74" w:name="_Toc184818616"/>
      <w:bookmarkStart w:id="75" w:name="_Toc184818704"/>
      <w:bookmarkStart w:id="76" w:name="_Toc184818742"/>
      <w:bookmarkStart w:id="77" w:name="_Toc184819161"/>
      <w:bookmarkStart w:id="78" w:name="_Toc184819209"/>
      <w:bookmarkStart w:id="79" w:name="_Toc184819250"/>
      <w:bookmarkStart w:id="80" w:name="_Toc184819283"/>
      <w:bookmarkStart w:id="81" w:name="_Toc184819328"/>
      <w:bookmarkStart w:id="82" w:name="_Toc184819384"/>
      <w:bookmarkStart w:id="83" w:name="_Toc184819555"/>
      <w:bookmarkStart w:id="84" w:name="_Toc184822455"/>
      <w:bookmarkStart w:id="85" w:name="_Toc184822635"/>
      <w:bookmarkStart w:id="86" w:name="_Toc184823535"/>
      <w:bookmarkStart w:id="87" w:name="_Toc184823714"/>
      <w:bookmarkStart w:id="88" w:name="_Toc184823895"/>
      <w:bookmarkStart w:id="89" w:name="_Toc184824076"/>
      <w:bookmarkStart w:id="90" w:name="_Toc184824257"/>
      <w:bookmarkStart w:id="91" w:name="_Toc184825120"/>
      <w:bookmarkStart w:id="92" w:name="_Toc184830506"/>
      <w:bookmarkStart w:id="93" w:name="_Toc184830687"/>
      <w:bookmarkStart w:id="94" w:name="_Toc184830874"/>
      <w:bookmarkStart w:id="95" w:name="_Toc184831061"/>
      <w:bookmarkStart w:id="96" w:name="_Toc184831242"/>
      <w:bookmarkStart w:id="97" w:name="_Toc184834484"/>
      <w:bookmarkStart w:id="98" w:name="_Toc184834664"/>
      <w:bookmarkStart w:id="99" w:name="_Toc184835521"/>
      <w:bookmarkStart w:id="100" w:name="_Toc184835707"/>
      <w:bookmarkStart w:id="101" w:name="_Toc184835893"/>
      <w:bookmarkStart w:id="102" w:name="_Toc184817505"/>
      <w:bookmarkStart w:id="103" w:name="_Toc184817836"/>
      <w:bookmarkStart w:id="104" w:name="_Toc184817877"/>
      <w:bookmarkStart w:id="105" w:name="_Toc184817908"/>
      <w:bookmarkStart w:id="106" w:name="_Toc184817939"/>
      <w:bookmarkStart w:id="107" w:name="_Toc184817998"/>
      <w:bookmarkStart w:id="108" w:name="_Toc184818031"/>
      <w:bookmarkStart w:id="109" w:name="_Toc184818065"/>
      <w:bookmarkStart w:id="110" w:name="_Toc184818617"/>
      <w:bookmarkStart w:id="111" w:name="_Toc184818705"/>
      <w:bookmarkStart w:id="112" w:name="_Toc184818743"/>
      <w:bookmarkStart w:id="113" w:name="_Toc184819162"/>
      <w:bookmarkStart w:id="114" w:name="_Toc184819210"/>
      <w:bookmarkStart w:id="115" w:name="_Toc184819251"/>
      <w:bookmarkStart w:id="116" w:name="_Toc184819284"/>
      <w:bookmarkStart w:id="117" w:name="_Toc184819329"/>
      <w:bookmarkStart w:id="118" w:name="_Toc184819385"/>
      <w:bookmarkStart w:id="119" w:name="_Toc184819556"/>
      <w:bookmarkStart w:id="120" w:name="_Toc184822456"/>
      <w:bookmarkStart w:id="121" w:name="_Toc184822636"/>
      <w:bookmarkStart w:id="122" w:name="_Toc184823536"/>
      <w:bookmarkStart w:id="123" w:name="_Toc184823715"/>
      <w:bookmarkStart w:id="124" w:name="_Toc184823896"/>
      <w:bookmarkStart w:id="125" w:name="_Toc184824077"/>
      <w:bookmarkStart w:id="126" w:name="_Toc184824258"/>
      <w:bookmarkStart w:id="127" w:name="_Toc184825121"/>
      <w:bookmarkStart w:id="128" w:name="_Toc184830507"/>
      <w:bookmarkStart w:id="129" w:name="_Toc184830688"/>
      <w:bookmarkStart w:id="130" w:name="_Toc184830875"/>
      <w:bookmarkStart w:id="131" w:name="_Toc184831062"/>
      <w:bookmarkStart w:id="132" w:name="_Toc184831243"/>
      <w:bookmarkStart w:id="133" w:name="_Toc184834485"/>
      <w:bookmarkStart w:id="134" w:name="_Toc184834665"/>
      <w:bookmarkStart w:id="135" w:name="_Toc184835522"/>
      <w:bookmarkStart w:id="136" w:name="_Toc184835708"/>
      <w:bookmarkStart w:id="137" w:name="_Toc184835894"/>
      <w:bookmarkStart w:id="138" w:name="_Toc184817506"/>
      <w:bookmarkStart w:id="139" w:name="_Toc184817837"/>
      <w:bookmarkStart w:id="140" w:name="_Toc184817878"/>
      <w:bookmarkStart w:id="141" w:name="_Toc184817909"/>
      <w:bookmarkStart w:id="142" w:name="_Toc184817940"/>
      <w:bookmarkStart w:id="143" w:name="_Toc184817999"/>
      <w:bookmarkStart w:id="144" w:name="_Toc184818032"/>
      <w:bookmarkStart w:id="145" w:name="_Toc184818066"/>
      <w:bookmarkStart w:id="146" w:name="_Toc184818618"/>
      <w:bookmarkStart w:id="147" w:name="_Toc184818706"/>
      <w:bookmarkStart w:id="148" w:name="_Toc184818744"/>
      <w:bookmarkStart w:id="149" w:name="_Toc184819163"/>
      <w:bookmarkStart w:id="150" w:name="_Toc184819211"/>
      <w:bookmarkStart w:id="151" w:name="_Toc184819252"/>
      <w:bookmarkStart w:id="152" w:name="_Toc184819285"/>
      <w:bookmarkStart w:id="153" w:name="_Toc184819330"/>
      <w:bookmarkStart w:id="154" w:name="_Toc184819386"/>
      <w:bookmarkStart w:id="155" w:name="_Toc184819557"/>
      <w:bookmarkStart w:id="156" w:name="_Toc184822457"/>
      <w:bookmarkStart w:id="157" w:name="_Toc184822637"/>
      <w:bookmarkStart w:id="158" w:name="_Toc184823537"/>
      <w:bookmarkStart w:id="159" w:name="_Toc184823716"/>
      <w:bookmarkStart w:id="160" w:name="_Toc184823897"/>
      <w:bookmarkStart w:id="161" w:name="_Toc184824078"/>
      <w:bookmarkStart w:id="162" w:name="_Toc184824259"/>
      <w:bookmarkStart w:id="163" w:name="_Toc184825122"/>
      <w:bookmarkStart w:id="164" w:name="_Toc184830508"/>
      <w:bookmarkStart w:id="165" w:name="_Toc184830689"/>
      <w:bookmarkStart w:id="166" w:name="_Toc184830876"/>
      <w:bookmarkStart w:id="167" w:name="_Toc184831063"/>
      <w:bookmarkStart w:id="168" w:name="_Toc184831244"/>
      <w:bookmarkStart w:id="169" w:name="_Toc184834486"/>
      <w:bookmarkStart w:id="170" w:name="_Toc184834666"/>
      <w:bookmarkStart w:id="171" w:name="_Toc184835523"/>
      <w:bookmarkStart w:id="172" w:name="_Toc184835709"/>
      <w:bookmarkStart w:id="173" w:name="_Toc184835895"/>
      <w:bookmarkStart w:id="174" w:name="_Toc184817507"/>
      <w:bookmarkStart w:id="175" w:name="_Toc184817838"/>
      <w:bookmarkStart w:id="176" w:name="_Toc184817879"/>
      <w:bookmarkStart w:id="177" w:name="_Toc184817910"/>
      <w:bookmarkStart w:id="178" w:name="_Toc184817941"/>
      <w:bookmarkStart w:id="179" w:name="_Toc184818000"/>
      <w:bookmarkStart w:id="180" w:name="_Toc184818033"/>
      <w:bookmarkStart w:id="181" w:name="_Toc184818067"/>
      <w:bookmarkStart w:id="182" w:name="_Toc184818619"/>
      <w:bookmarkStart w:id="183" w:name="_Toc184818707"/>
      <w:bookmarkStart w:id="184" w:name="_Toc184818745"/>
      <w:bookmarkStart w:id="185" w:name="_Toc184819164"/>
      <w:bookmarkStart w:id="186" w:name="_Toc184819212"/>
      <w:bookmarkStart w:id="187" w:name="_Toc184819253"/>
      <w:bookmarkStart w:id="188" w:name="_Toc184819286"/>
      <w:bookmarkStart w:id="189" w:name="_Toc184819331"/>
      <w:bookmarkStart w:id="190" w:name="_Toc184819387"/>
      <w:bookmarkStart w:id="191" w:name="_Toc184819558"/>
      <w:bookmarkStart w:id="192" w:name="_Toc184822458"/>
      <w:bookmarkStart w:id="193" w:name="_Toc184822638"/>
      <w:bookmarkStart w:id="194" w:name="_Toc184823538"/>
      <w:bookmarkStart w:id="195" w:name="_Toc184823717"/>
      <w:bookmarkStart w:id="196" w:name="_Toc184823898"/>
      <w:bookmarkStart w:id="197" w:name="_Toc184824079"/>
      <w:bookmarkStart w:id="198" w:name="_Toc184824260"/>
      <w:bookmarkStart w:id="199" w:name="_Toc184825123"/>
      <w:bookmarkStart w:id="200" w:name="_Toc184830509"/>
      <w:bookmarkStart w:id="201" w:name="_Toc184830690"/>
      <w:bookmarkStart w:id="202" w:name="_Toc184830877"/>
      <w:bookmarkStart w:id="203" w:name="_Toc184831064"/>
      <w:bookmarkStart w:id="204" w:name="_Toc184831245"/>
      <w:bookmarkStart w:id="205" w:name="_Toc184834487"/>
      <w:bookmarkStart w:id="206" w:name="_Toc184834667"/>
      <w:bookmarkStart w:id="207" w:name="_Toc184835524"/>
      <w:bookmarkStart w:id="208" w:name="_Toc184835710"/>
      <w:bookmarkStart w:id="209" w:name="_Toc184835896"/>
      <w:bookmarkStart w:id="210" w:name="_Toc184817508"/>
      <w:bookmarkStart w:id="211" w:name="_Toc184817839"/>
      <w:bookmarkStart w:id="212" w:name="_Toc184817880"/>
      <w:bookmarkStart w:id="213" w:name="_Toc184817911"/>
      <w:bookmarkStart w:id="214" w:name="_Toc184817942"/>
      <w:bookmarkStart w:id="215" w:name="_Toc184818001"/>
      <w:bookmarkStart w:id="216" w:name="_Toc184818034"/>
      <w:bookmarkStart w:id="217" w:name="_Toc184818068"/>
      <w:bookmarkStart w:id="218" w:name="_Toc184818620"/>
      <w:bookmarkStart w:id="219" w:name="_Toc184818708"/>
      <w:bookmarkStart w:id="220" w:name="_Toc184818746"/>
      <w:bookmarkStart w:id="221" w:name="_Toc184819165"/>
      <w:bookmarkStart w:id="222" w:name="_Toc184819213"/>
      <w:bookmarkStart w:id="223" w:name="_Toc184819254"/>
      <w:bookmarkStart w:id="224" w:name="_Toc184819287"/>
      <w:bookmarkStart w:id="225" w:name="_Toc184819332"/>
      <w:bookmarkStart w:id="226" w:name="_Toc184819388"/>
      <w:bookmarkStart w:id="227" w:name="_Toc184819559"/>
      <w:bookmarkStart w:id="228" w:name="_Toc184822459"/>
      <w:bookmarkStart w:id="229" w:name="_Toc184822639"/>
      <w:bookmarkStart w:id="230" w:name="_Toc184823539"/>
      <w:bookmarkStart w:id="231" w:name="_Toc184823718"/>
      <w:bookmarkStart w:id="232" w:name="_Toc184823899"/>
      <w:bookmarkStart w:id="233" w:name="_Toc184824080"/>
      <w:bookmarkStart w:id="234" w:name="_Toc184824261"/>
      <w:bookmarkStart w:id="235" w:name="_Toc184825124"/>
      <w:bookmarkStart w:id="236" w:name="_Toc184830510"/>
      <w:bookmarkStart w:id="237" w:name="_Toc184830691"/>
      <w:bookmarkStart w:id="238" w:name="_Toc184830878"/>
      <w:bookmarkStart w:id="239" w:name="_Toc184831065"/>
      <w:bookmarkStart w:id="240" w:name="_Toc184831246"/>
      <w:bookmarkStart w:id="241" w:name="_Toc184834488"/>
      <w:bookmarkStart w:id="242" w:name="_Toc184834668"/>
      <w:bookmarkStart w:id="243" w:name="_Toc184835525"/>
      <w:bookmarkStart w:id="244" w:name="_Toc184835711"/>
      <w:bookmarkStart w:id="245" w:name="_Toc184835897"/>
      <w:bookmarkStart w:id="246" w:name="_Toc184817509"/>
      <w:bookmarkStart w:id="247" w:name="_Toc184817840"/>
      <w:bookmarkStart w:id="248" w:name="_Toc184817881"/>
      <w:bookmarkStart w:id="249" w:name="_Toc184817912"/>
      <w:bookmarkStart w:id="250" w:name="_Toc184817943"/>
      <w:bookmarkStart w:id="251" w:name="_Toc184818002"/>
      <w:bookmarkStart w:id="252" w:name="_Toc184818035"/>
      <w:bookmarkStart w:id="253" w:name="_Toc184818069"/>
      <w:bookmarkStart w:id="254" w:name="_Toc184818621"/>
      <w:bookmarkStart w:id="255" w:name="_Toc184818709"/>
      <w:bookmarkStart w:id="256" w:name="_Toc184818747"/>
      <w:bookmarkStart w:id="257" w:name="_Toc184819166"/>
      <w:bookmarkStart w:id="258" w:name="_Toc184819214"/>
      <w:bookmarkStart w:id="259" w:name="_Toc184819255"/>
      <w:bookmarkStart w:id="260" w:name="_Toc184819288"/>
      <w:bookmarkStart w:id="261" w:name="_Toc184819333"/>
      <w:bookmarkStart w:id="262" w:name="_Toc184819389"/>
      <w:bookmarkStart w:id="263" w:name="_Toc184819560"/>
      <w:bookmarkStart w:id="264" w:name="_Toc184822460"/>
      <w:bookmarkStart w:id="265" w:name="_Toc184822640"/>
      <w:bookmarkStart w:id="266" w:name="_Toc184823540"/>
      <w:bookmarkStart w:id="267" w:name="_Toc184823719"/>
      <w:bookmarkStart w:id="268" w:name="_Toc184823900"/>
      <w:bookmarkStart w:id="269" w:name="_Toc184824081"/>
      <w:bookmarkStart w:id="270" w:name="_Toc184824262"/>
      <w:bookmarkStart w:id="271" w:name="_Toc184825125"/>
      <w:bookmarkStart w:id="272" w:name="_Toc184830511"/>
      <w:bookmarkStart w:id="273" w:name="_Toc184830692"/>
      <w:bookmarkStart w:id="274" w:name="_Toc184830879"/>
      <w:bookmarkStart w:id="275" w:name="_Toc184831066"/>
      <w:bookmarkStart w:id="276" w:name="_Toc184831247"/>
      <w:bookmarkStart w:id="277" w:name="_Toc184834489"/>
      <w:bookmarkStart w:id="278" w:name="_Toc184834669"/>
      <w:bookmarkStart w:id="279" w:name="_Toc184835526"/>
      <w:bookmarkStart w:id="280" w:name="_Toc184835712"/>
      <w:bookmarkStart w:id="281" w:name="_Toc184835898"/>
      <w:bookmarkStart w:id="282" w:name="_Toc184817510"/>
      <w:bookmarkStart w:id="283" w:name="_Toc184817841"/>
      <w:bookmarkStart w:id="284" w:name="_Toc184817882"/>
      <w:bookmarkStart w:id="285" w:name="_Toc184817913"/>
      <w:bookmarkStart w:id="286" w:name="_Toc184817944"/>
      <w:bookmarkStart w:id="287" w:name="_Toc184818003"/>
      <w:bookmarkStart w:id="288" w:name="_Toc184818036"/>
      <w:bookmarkStart w:id="289" w:name="_Toc184818070"/>
      <w:bookmarkStart w:id="290" w:name="_Toc184818622"/>
      <w:bookmarkStart w:id="291" w:name="_Toc184818710"/>
      <w:bookmarkStart w:id="292" w:name="_Toc184818748"/>
      <w:bookmarkStart w:id="293" w:name="_Toc184819167"/>
      <w:bookmarkStart w:id="294" w:name="_Toc184819215"/>
      <w:bookmarkStart w:id="295" w:name="_Toc184819256"/>
      <w:bookmarkStart w:id="296" w:name="_Toc184819289"/>
      <w:bookmarkStart w:id="297" w:name="_Toc184819334"/>
      <w:bookmarkStart w:id="298" w:name="_Toc184819390"/>
      <w:bookmarkStart w:id="299" w:name="_Toc184819561"/>
      <w:bookmarkStart w:id="300" w:name="_Toc184822461"/>
      <w:bookmarkStart w:id="301" w:name="_Toc184822641"/>
      <w:bookmarkStart w:id="302" w:name="_Toc184823541"/>
      <w:bookmarkStart w:id="303" w:name="_Toc184823720"/>
      <w:bookmarkStart w:id="304" w:name="_Toc184823901"/>
      <w:bookmarkStart w:id="305" w:name="_Toc184824082"/>
      <w:bookmarkStart w:id="306" w:name="_Toc184824263"/>
      <w:bookmarkStart w:id="307" w:name="_Toc184825126"/>
      <w:bookmarkStart w:id="308" w:name="_Toc184830512"/>
      <w:bookmarkStart w:id="309" w:name="_Toc184830693"/>
      <w:bookmarkStart w:id="310" w:name="_Toc184830880"/>
      <w:bookmarkStart w:id="311" w:name="_Toc184831067"/>
      <w:bookmarkStart w:id="312" w:name="_Toc184831248"/>
      <w:bookmarkStart w:id="313" w:name="_Toc184834490"/>
      <w:bookmarkStart w:id="314" w:name="_Toc184834670"/>
      <w:bookmarkStart w:id="315" w:name="_Toc184835527"/>
      <w:bookmarkStart w:id="316" w:name="_Toc184835713"/>
      <w:bookmarkStart w:id="317" w:name="_Toc184835899"/>
      <w:bookmarkStart w:id="318" w:name="_Toc184817511"/>
      <w:bookmarkStart w:id="319" w:name="_Toc184817842"/>
      <w:bookmarkStart w:id="320" w:name="_Toc184817883"/>
      <w:bookmarkStart w:id="321" w:name="_Toc184817914"/>
      <w:bookmarkStart w:id="322" w:name="_Toc184817945"/>
      <w:bookmarkStart w:id="323" w:name="_Toc184818004"/>
      <w:bookmarkStart w:id="324" w:name="_Toc184818037"/>
      <w:bookmarkStart w:id="325" w:name="_Toc184818071"/>
      <w:bookmarkStart w:id="326" w:name="_Toc184818623"/>
      <w:bookmarkStart w:id="327" w:name="_Toc184818711"/>
      <w:bookmarkStart w:id="328" w:name="_Toc184818749"/>
      <w:bookmarkStart w:id="329" w:name="_Toc184819168"/>
      <w:bookmarkStart w:id="330" w:name="_Toc184819216"/>
      <w:bookmarkStart w:id="331" w:name="_Toc184819257"/>
      <w:bookmarkStart w:id="332" w:name="_Toc184819290"/>
      <w:bookmarkStart w:id="333" w:name="_Toc184819335"/>
      <w:bookmarkStart w:id="334" w:name="_Toc184819391"/>
      <w:bookmarkStart w:id="335" w:name="_Toc184819562"/>
      <w:bookmarkStart w:id="336" w:name="_Toc184822462"/>
      <w:bookmarkStart w:id="337" w:name="_Toc184822642"/>
      <w:bookmarkStart w:id="338" w:name="_Toc184823542"/>
      <w:bookmarkStart w:id="339" w:name="_Toc184823721"/>
      <w:bookmarkStart w:id="340" w:name="_Toc184823902"/>
      <w:bookmarkStart w:id="341" w:name="_Toc184824083"/>
      <w:bookmarkStart w:id="342" w:name="_Toc184824264"/>
      <w:bookmarkStart w:id="343" w:name="_Toc184825127"/>
      <w:bookmarkStart w:id="344" w:name="_Toc184830513"/>
      <w:bookmarkStart w:id="345" w:name="_Toc184830694"/>
      <w:bookmarkStart w:id="346" w:name="_Toc184830881"/>
      <w:bookmarkStart w:id="347" w:name="_Toc184831068"/>
      <w:bookmarkStart w:id="348" w:name="_Toc184831249"/>
      <w:bookmarkStart w:id="349" w:name="_Toc184834491"/>
      <w:bookmarkStart w:id="350" w:name="_Toc184834671"/>
      <w:bookmarkStart w:id="351" w:name="_Toc184835528"/>
      <w:bookmarkStart w:id="352" w:name="_Toc184835714"/>
      <w:bookmarkStart w:id="353" w:name="_Toc184835900"/>
      <w:bookmarkStart w:id="354" w:name="_Toc184817512"/>
      <w:bookmarkStart w:id="355" w:name="_Toc184817843"/>
      <w:bookmarkStart w:id="356" w:name="_Toc184817884"/>
      <w:bookmarkStart w:id="357" w:name="_Toc184817915"/>
      <w:bookmarkStart w:id="358" w:name="_Toc184817946"/>
      <w:bookmarkStart w:id="359" w:name="_Toc184818005"/>
      <w:bookmarkStart w:id="360" w:name="_Toc184818038"/>
      <w:bookmarkStart w:id="361" w:name="_Toc184818072"/>
      <w:bookmarkStart w:id="362" w:name="_Toc184818624"/>
      <w:bookmarkStart w:id="363" w:name="_Toc184818712"/>
      <w:bookmarkStart w:id="364" w:name="_Toc184818750"/>
      <w:bookmarkStart w:id="365" w:name="_Toc184819169"/>
      <w:bookmarkStart w:id="366" w:name="_Toc184819217"/>
      <w:bookmarkStart w:id="367" w:name="_Toc184819258"/>
      <w:bookmarkStart w:id="368" w:name="_Toc184819291"/>
      <w:bookmarkStart w:id="369" w:name="_Toc184819336"/>
      <w:bookmarkStart w:id="370" w:name="_Toc184819392"/>
      <w:bookmarkStart w:id="371" w:name="_Toc184819563"/>
      <w:bookmarkStart w:id="372" w:name="_Toc184822463"/>
      <w:bookmarkStart w:id="373" w:name="_Toc184822643"/>
      <w:bookmarkStart w:id="374" w:name="_Toc184823543"/>
      <w:bookmarkStart w:id="375" w:name="_Toc184823722"/>
      <w:bookmarkStart w:id="376" w:name="_Toc184823903"/>
      <w:bookmarkStart w:id="377" w:name="_Toc184824084"/>
      <w:bookmarkStart w:id="378" w:name="_Toc184824265"/>
      <w:bookmarkStart w:id="379" w:name="_Toc184825128"/>
      <w:bookmarkStart w:id="380" w:name="_Toc184830514"/>
      <w:bookmarkStart w:id="381" w:name="_Toc184830695"/>
      <w:bookmarkStart w:id="382" w:name="_Toc184830882"/>
      <w:bookmarkStart w:id="383" w:name="_Toc184831069"/>
      <w:bookmarkStart w:id="384" w:name="_Toc184831250"/>
      <w:bookmarkStart w:id="385" w:name="_Toc184834492"/>
      <w:bookmarkStart w:id="386" w:name="_Toc184834672"/>
      <w:bookmarkStart w:id="387" w:name="_Toc184835529"/>
      <w:bookmarkStart w:id="388" w:name="_Toc184835715"/>
      <w:bookmarkStart w:id="389" w:name="_Toc184835901"/>
      <w:bookmarkStart w:id="390" w:name="_Toc184817513"/>
      <w:bookmarkStart w:id="391" w:name="_Toc184817844"/>
      <w:bookmarkStart w:id="392" w:name="_Toc184817885"/>
      <w:bookmarkStart w:id="393" w:name="_Toc184817916"/>
      <w:bookmarkStart w:id="394" w:name="_Toc184817947"/>
      <w:bookmarkStart w:id="395" w:name="_Toc184818006"/>
      <w:bookmarkStart w:id="396" w:name="_Toc184818039"/>
      <w:bookmarkStart w:id="397" w:name="_Toc184818073"/>
      <w:bookmarkStart w:id="398" w:name="_Toc184818625"/>
      <w:bookmarkStart w:id="399" w:name="_Toc184818713"/>
      <w:bookmarkStart w:id="400" w:name="_Toc184818751"/>
      <w:bookmarkStart w:id="401" w:name="_Toc184819170"/>
      <w:bookmarkStart w:id="402" w:name="_Toc184819218"/>
      <w:bookmarkStart w:id="403" w:name="_Toc184819259"/>
      <w:bookmarkStart w:id="404" w:name="_Toc184819292"/>
      <w:bookmarkStart w:id="405" w:name="_Toc184819337"/>
      <w:bookmarkStart w:id="406" w:name="_Toc184819393"/>
      <w:bookmarkStart w:id="407" w:name="_Toc184819564"/>
      <w:bookmarkStart w:id="408" w:name="_Toc184822464"/>
      <w:bookmarkStart w:id="409" w:name="_Toc184822644"/>
      <w:bookmarkStart w:id="410" w:name="_Toc184823544"/>
      <w:bookmarkStart w:id="411" w:name="_Toc184823723"/>
      <w:bookmarkStart w:id="412" w:name="_Toc184823904"/>
      <w:bookmarkStart w:id="413" w:name="_Toc184824085"/>
      <w:bookmarkStart w:id="414" w:name="_Toc184824266"/>
      <w:bookmarkStart w:id="415" w:name="_Toc184825129"/>
      <w:bookmarkStart w:id="416" w:name="_Toc184830515"/>
      <w:bookmarkStart w:id="417" w:name="_Toc184830696"/>
      <w:bookmarkStart w:id="418" w:name="_Toc184830883"/>
      <w:bookmarkStart w:id="419" w:name="_Toc184831070"/>
      <w:bookmarkStart w:id="420" w:name="_Toc184831251"/>
      <w:bookmarkStart w:id="421" w:name="_Toc184834493"/>
      <w:bookmarkStart w:id="422" w:name="_Toc184834673"/>
      <w:bookmarkStart w:id="423" w:name="_Toc184835530"/>
      <w:bookmarkStart w:id="424" w:name="_Toc184835716"/>
      <w:bookmarkStart w:id="425" w:name="_Toc184835902"/>
      <w:bookmarkStart w:id="426" w:name="_Toc184817514"/>
      <w:bookmarkStart w:id="427" w:name="_Toc184817845"/>
      <w:bookmarkStart w:id="428" w:name="_Toc184817886"/>
      <w:bookmarkStart w:id="429" w:name="_Toc184817917"/>
      <w:bookmarkStart w:id="430" w:name="_Toc184817948"/>
      <w:bookmarkStart w:id="431" w:name="_Toc184818007"/>
      <w:bookmarkStart w:id="432" w:name="_Toc184818040"/>
      <w:bookmarkStart w:id="433" w:name="_Toc184818074"/>
      <w:bookmarkStart w:id="434" w:name="_Toc184818626"/>
      <w:bookmarkStart w:id="435" w:name="_Toc184818714"/>
      <w:bookmarkStart w:id="436" w:name="_Toc184818752"/>
      <w:bookmarkStart w:id="437" w:name="_Toc184819171"/>
      <w:bookmarkStart w:id="438" w:name="_Toc184819219"/>
      <w:bookmarkStart w:id="439" w:name="_Toc184819260"/>
      <w:bookmarkStart w:id="440" w:name="_Toc184819293"/>
      <w:bookmarkStart w:id="441" w:name="_Toc184819338"/>
      <w:bookmarkStart w:id="442" w:name="_Toc184819394"/>
      <w:bookmarkStart w:id="443" w:name="_Toc184819565"/>
      <w:bookmarkStart w:id="444" w:name="_Toc184822465"/>
      <w:bookmarkStart w:id="445" w:name="_Toc184822645"/>
      <w:bookmarkStart w:id="446" w:name="_Toc184823545"/>
      <w:bookmarkStart w:id="447" w:name="_Toc184823724"/>
      <w:bookmarkStart w:id="448" w:name="_Toc184823905"/>
      <w:bookmarkStart w:id="449" w:name="_Toc184824086"/>
      <w:bookmarkStart w:id="450" w:name="_Toc184824267"/>
      <w:bookmarkStart w:id="451" w:name="_Toc184825130"/>
      <w:bookmarkStart w:id="452" w:name="_Toc184830516"/>
      <w:bookmarkStart w:id="453" w:name="_Toc184830697"/>
      <w:bookmarkStart w:id="454" w:name="_Toc184830884"/>
      <w:bookmarkStart w:id="455" w:name="_Toc184831071"/>
      <w:bookmarkStart w:id="456" w:name="_Toc184831252"/>
      <w:bookmarkStart w:id="457" w:name="_Toc184834494"/>
      <w:bookmarkStart w:id="458" w:name="_Toc184834674"/>
      <w:bookmarkStart w:id="459" w:name="_Toc184835531"/>
      <w:bookmarkStart w:id="460" w:name="_Toc184835717"/>
      <w:bookmarkStart w:id="461" w:name="_Toc184835903"/>
      <w:bookmarkStart w:id="462" w:name="_Toc184817515"/>
      <w:bookmarkStart w:id="463" w:name="_Toc184817846"/>
      <w:bookmarkStart w:id="464" w:name="_Toc184817887"/>
      <w:bookmarkStart w:id="465" w:name="_Toc184817918"/>
      <w:bookmarkStart w:id="466" w:name="_Toc184817949"/>
      <w:bookmarkStart w:id="467" w:name="_Toc184818008"/>
      <w:bookmarkStart w:id="468" w:name="_Toc184818041"/>
      <w:bookmarkStart w:id="469" w:name="_Toc184818075"/>
      <w:bookmarkStart w:id="470" w:name="_Toc184818627"/>
      <w:bookmarkStart w:id="471" w:name="_Toc184818715"/>
      <w:bookmarkStart w:id="472" w:name="_Toc184818753"/>
      <w:bookmarkStart w:id="473" w:name="_Toc184819172"/>
      <w:bookmarkStart w:id="474" w:name="_Toc184819220"/>
      <w:bookmarkStart w:id="475" w:name="_Toc184819261"/>
      <w:bookmarkStart w:id="476" w:name="_Toc184819294"/>
      <w:bookmarkStart w:id="477" w:name="_Toc184819339"/>
      <w:bookmarkStart w:id="478" w:name="_Toc184819395"/>
      <w:bookmarkStart w:id="479" w:name="_Toc184819566"/>
      <w:bookmarkStart w:id="480" w:name="_Toc184822466"/>
      <w:bookmarkStart w:id="481" w:name="_Toc184822646"/>
      <w:bookmarkStart w:id="482" w:name="_Toc184823546"/>
      <w:bookmarkStart w:id="483" w:name="_Toc184823725"/>
      <w:bookmarkStart w:id="484" w:name="_Toc184823906"/>
      <w:bookmarkStart w:id="485" w:name="_Toc184824087"/>
      <w:bookmarkStart w:id="486" w:name="_Toc184824268"/>
      <w:bookmarkStart w:id="487" w:name="_Toc184825131"/>
      <w:bookmarkStart w:id="488" w:name="_Toc184830517"/>
      <w:bookmarkStart w:id="489" w:name="_Toc184830698"/>
      <w:bookmarkStart w:id="490" w:name="_Toc184830885"/>
      <w:bookmarkStart w:id="491" w:name="_Toc184831072"/>
      <w:bookmarkStart w:id="492" w:name="_Toc184831253"/>
      <w:bookmarkStart w:id="493" w:name="_Toc184834495"/>
      <w:bookmarkStart w:id="494" w:name="_Toc184834675"/>
      <w:bookmarkStart w:id="495" w:name="_Toc184835532"/>
      <w:bookmarkStart w:id="496" w:name="_Toc184835718"/>
      <w:bookmarkStart w:id="497" w:name="_Toc184835904"/>
      <w:bookmarkStart w:id="498" w:name="_Toc184817516"/>
      <w:bookmarkStart w:id="499" w:name="_Toc184817847"/>
      <w:bookmarkStart w:id="500" w:name="_Toc184817888"/>
      <w:bookmarkStart w:id="501" w:name="_Toc184817919"/>
      <w:bookmarkStart w:id="502" w:name="_Toc184817950"/>
      <w:bookmarkStart w:id="503" w:name="_Toc184818009"/>
      <w:bookmarkStart w:id="504" w:name="_Toc184818042"/>
      <w:bookmarkStart w:id="505" w:name="_Toc184818076"/>
      <w:bookmarkStart w:id="506" w:name="_Toc184818628"/>
      <w:bookmarkStart w:id="507" w:name="_Toc184818716"/>
      <w:bookmarkStart w:id="508" w:name="_Toc184818754"/>
      <w:bookmarkStart w:id="509" w:name="_Toc184819173"/>
      <w:bookmarkStart w:id="510" w:name="_Toc184819221"/>
      <w:bookmarkStart w:id="511" w:name="_Toc184819262"/>
      <w:bookmarkStart w:id="512" w:name="_Toc184819295"/>
      <w:bookmarkStart w:id="513" w:name="_Toc184819340"/>
      <w:bookmarkStart w:id="514" w:name="_Toc184819396"/>
      <w:bookmarkStart w:id="515" w:name="_Toc184819567"/>
      <w:bookmarkStart w:id="516" w:name="_Toc184822467"/>
      <w:bookmarkStart w:id="517" w:name="_Toc184822647"/>
      <w:bookmarkStart w:id="518" w:name="_Toc184823547"/>
      <w:bookmarkStart w:id="519" w:name="_Toc184823726"/>
      <w:bookmarkStart w:id="520" w:name="_Toc184823907"/>
      <w:bookmarkStart w:id="521" w:name="_Toc184824088"/>
      <w:bookmarkStart w:id="522" w:name="_Toc184824269"/>
      <w:bookmarkStart w:id="523" w:name="_Toc184825132"/>
      <w:bookmarkStart w:id="524" w:name="_Toc184830518"/>
      <w:bookmarkStart w:id="525" w:name="_Toc184830699"/>
      <w:bookmarkStart w:id="526" w:name="_Toc184830886"/>
      <w:bookmarkStart w:id="527" w:name="_Toc184831073"/>
      <w:bookmarkStart w:id="528" w:name="_Toc184831254"/>
      <w:bookmarkStart w:id="529" w:name="_Toc184834496"/>
      <w:bookmarkStart w:id="530" w:name="_Toc184834676"/>
      <w:bookmarkStart w:id="531" w:name="_Toc184835533"/>
      <w:bookmarkStart w:id="532" w:name="_Toc184835719"/>
      <w:bookmarkStart w:id="533" w:name="_Toc184835905"/>
      <w:bookmarkStart w:id="534" w:name="_Toc184817517"/>
      <w:bookmarkStart w:id="535" w:name="_Toc184817848"/>
      <w:bookmarkStart w:id="536" w:name="_Toc184817889"/>
      <w:bookmarkStart w:id="537" w:name="_Toc184817920"/>
      <w:bookmarkStart w:id="538" w:name="_Toc184817951"/>
      <w:bookmarkStart w:id="539" w:name="_Toc184818010"/>
      <w:bookmarkStart w:id="540" w:name="_Toc184818043"/>
      <w:bookmarkStart w:id="541" w:name="_Toc184818077"/>
      <w:bookmarkStart w:id="542" w:name="_Toc184818629"/>
      <w:bookmarkStart w:id="543" w:name="_Toc184818717"/>
      <w:bookmarkStart w:id="544" w:name="_Toc184818755"/>
      <w:bookmarkStart w:id="545" w:name="_Toc184819174"/>
      <w:bookmarkStart w:id="546" w:name="_Toc184819222"/>
      <w:bookmarkStart w:id="547" w:name="_Toc184819263"/>
      <w:bookmarkStart w:id="548" w:name="_Toc184819296"/>
      <w:bookmarkStart w:id="549" w:name="_Toc184819341"/>
      <w:bookmarkStart w:id="550" w:name="_Toc184819397"/>
      <w:bookmarkStart w:id="551" w:name="_Toc184819568"/>
      <w:bookmarkStart w:id="552" w:name="_Toc184822468"/>
      <w:bookmarkStart w:id="553" w:name="_Toc184822648"/>
      <w:bookmarkStart w:id="554" w:name="_Toc184823548"/>
      <w:bookmarkStart w:id="555" w:name="_Toc184823727"/>
      <w:bookmarkStart w:id="556" w:name="_Toc184823908"/>
      <w:bookmarkStart w:id="557" w:name="_Toc184824089"/>
      <w:bookmarkStart w:id="558" w:name="_Toc184824270"/>
      <w:bookmarkStart w:id="559" w:name="_Toc184825133"/>
      <w:bookmarkStart w:id="560" w:name="_Toc184830519"/>
      <w:bookmarkStart w:id="561" w:name="_Toc184830700"/>
      <w:bookmarkStart w:id="562" w:name="_Toc184830887"/>
      <w:bookmarkStart w:id="563" w:name="_Toc184831074"/>
      <w:bookmarkStart w:id="564" w:name="_Toc184831255"/>
      <w:bookmarkStart w:id="565" w:name="_Toc184834497"/>
      <w:bookmarkStart w:id="566" w:name="_Toc184834677"/>
      <w:bookmarkStart w:id="567" w:name="_Toc184835534"/>
      <w:bookmarkStart w:id="568" w:name="_Toc184835720"/>
      <w:bookmarkStart w:id="569" w:name="_Toc184835906"/>
      <w:bookmarkStart w:id="570" w:name="_Toc184817518"/>
      <w:bookmarkStart w:id="571" w:name="_Toc184817849"/>
      <w:bookmarkStart w:id="572" w:name="_Toc184817890"/>
      <w:bookmarkStart w:id="573" w:name="_Toc184817921"/>
      <w:bookmarkStart w:id="574" w:name="_Toc184817952"/>
      <w:bookmarkStart w:id="575" w:name="_Toc184818011"/>
      <w:bookmarkStart w:id="576" w:name="_Toc184818044"/>
      <w:bookmarkStart w:id="577" w:name="_Toc184818078"/>
      <w:bookmarkStart w:id="578" w:name="_Toc184818630"/>
      <w:bookmarkStart w:id="579" w:name="_Toc184818718"/>
      <w:bookmarkStart w:id="580" w:name="_Toc184818756"/>
      <w:bookmarkStart w:id="581" w:name="_Toc184819175"/>
      <w:bookmarkStart w:id="582" w:name="_Toc184819223"/>
      <w:bookmarkStart w:id="583" w:name="_Toc184819264"/>
      <w:bookmarkStart w:id="584" w:name="_Toc184819297"/>
      <w:bookmarkStart w:id="585" w:name="_Toc184819342"/>
      <w:bookmarkStart w:id="586" w:name="_Toc184819398"/>
      <w:bookmarkStart w:id="587" w:name="_Toc184819569"/>
      <w:bookmarkStart w:id="588" w:name="_Toc184822469"/>
      <w:bookmarkStart w:id="589" w:name="_Toc184822649"/>
      <w:bookmarkStart w:id="590" w:name="_Toc184823549"/>
      <w:bookmarkStart w:id="591" w:name="_Toc184823728"/>
      <w:bookmarkStart w:id="592" w:name="_Toc184823909"/>
      <w:bookmarkStart w:id="593" w:name="_Toc184824090"/>
      <w:bookmarkStart w:id="594" w:name="_Toc184824271"/>
      <w:bookmarkStart w:id="595" w:name="_Toc184825134"/>
      <w:bookmarkStart w:id="596" w:name="_Toc184830520"/>
      <w:bookmarkStart w:id="597" w:name="_Toc184830701"/>
      <w:bookmarkStart w:id="598" w:name="_Toc184830888"/>
      <w:bookmarkStart w:id="599" w:name="_Toc184831075"/>
      <w:bookmarkStart w:id="600" w:name="_Toc184831256"/>
      <w:bookmarkStart w:id="601" w:name="_Toc184834498"/>
      <w:bookmarkStart w:id="602" w:name="_Toc184834678"/>
      <w:bookmarkStart w:id="603" w:name="_Toc184835535"/>
      <w:bookmarkStart w:id="604" w:name="_Toc184835721"/>
      <w:bookmarkStart w:id="605" w:name="_Toc184835907"/>
      <w:bookmarkStart w:id="606" w:name="_Toc18483591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r w:rsidRPr="00B85B6E">
        <w:t>Mandatory content of a Financial Authorization</w:t>
      </w:r>
      <w:bookmarkEnd w:id="606"/>
      <w:r w:rsidRPr="00B85B6E">
        <w:t xml:space="preserve"> </w:t>
      </w:r>
    </w:p>
    <w:p w14:paraId="02C510AE" w14:textId="77777777" w:rsidR="002105F9" w:rsidRPr="00924D51" w:rsidRDefault="002105F9" w:rsidP="00924D51">
      <w:pPr>
        <w:pStyle w:val="ListParagraph"/>
      </w:pPr>
    </w:p>
    <w:p w14:paraId="014387D0" w14:textId="773DD075" w:rsidR="009C78CF" w:rsidRDefault="009C78CF" w:rsidP="00E6018E">
      <w:pPr>
        <w:pStyle w:val="NormalWeb"/>
        <w:shd w:val="clear" w:color="auto" w:fill="FFFFFF" w:themeFill="background1"/>
        <w:spacing w:before="0" w:beforeAutospacing="0" w:after="336" w:afterAutospacing="0" w:line="336" w:lineRule="atLeast"/>
      </w:pPr>
      <w:r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The FA </w:t>
      </w:r>
      <w:r w:rsidRPr="466F8E5D">
        <w:rPr>
          <w:rFonts w:ascii="Segoe UI" w:eastAsia="Segoe UI" w:hAnsi="Segoe UI" w:cs="Segoe UI"/>
          <w:b/>
          <w:bCs/>
          <w:color w:val="242424"/>
          <w:sz w:val="21"/>
          <w:szCs w:val="21"/>
          <w:u w:val="single"/>
        </w:rPr>
        <w:t>must</w:t>
      </w:r>
      <w:r w:rsidRPr="466F8E5D">
        <w:rPr>
          <w:rFonts w:ascii="Segoe UI" w:eastAsia="Segoe UI" w:hAnsi="Segoe UI" w:cs="Segoe UI"/>
          <w:color w:val="242424"/>
          <w:sz w:val="21"/>
          <w:szCs w:val="21"/>
        </w:rPr>
        <w:t xml:space="preserve"> include at least the following information:</w:t>
      </w:r>
    </w:p>
    <w:p w14:paraId="16BDDE0D" w14:textId="4CA0A062" w:rsidR="009C78CF" w:rsidRPr="00B11B42" w:rsidRDefault="009C78CF" w:rsidP="00924D51">
      <w:pPr>
        <w:pStyle w:val="ListParagraph"/>
        <w:numPr>
          <w:ilvl w:val="0"/>
          <w:numId w:val="4"/>
        </w:numPr>
        <w:spacing w:after="0"/>
        <w:jc w:val="both"/>
        <w:rPr>
          <w:rFonts w:eastAsiaTheme="minorEastAsia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>Issuing UN Entity (Name</w:t>
      </w:r>
      <w:r w:rsidR="00957089">
        <w:rPr>
          <w:rFonts w:ascii="Segoe UI" w:eastAsia="Segoe UI" w:hAnsi="Segoe UI" w:cs="Segoe UI"/>
          <w:color w:val="242424"/>
          <w:sz w:val="21"/>
          <w:szCs w:val="21"/>
        </w:rPr>
        <w:t xml:space="preserve"> and </w:t>
      </w:r>
      <w:r>
        <w:rPr>
          <w:rFonts w:ascii="Segoe UI" w:eastAsia="Segoe UI" w:hAnsi="Segoe UI" w:cs="Segoe UI"/>
          <w:color w:val="242424"/>
          <w:sz w:val="21"/>
          <w:szCs w:val="21"/>
        </w:rPr>
        <w:t>Donor Code)</w:t>
      </w:r>
    </w:p>
    <w:p w14:paraId="0CFC6800" w14:textId="53413A36" w:rsidR="009C78CF" w:rsidRPr="006E348B" w:rsidRDefault="009C78CF" w:rsidP="00924D51">
      <w:pPr>
        <w:pStyle w:val="ListParagraph"/>
        <w:numPr>
          <w:ilvl w:val="0"/>
          <w:numId w:val="4"/>
        </w:num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>Service requested</w:t>
      </w:r>
      <w:r w:rsidR="00AE4102">
        <w:rPr>
          <w:rFonts w:ascii="Segoe UI" w:eastAsia="Segoe UI" w:hAnsi="Segoe UI" w:cs="Segoe UI"/>
          <w:color w:val="242424"/>
          <w:sz w:val="21"/>
          <w:szCs w:val="21"/>
        </w:rPr>
        <w:t>,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8556D0">
        <w:rPr>
          <w:rFonts w:ascii="Segoe UI" w:eastAsia="Segoe UI" w:hAnsi="Segoe UI" w:cs="Segoe UI"/>
          <w:color w:val="242424"/>
          <w:sz w:val="21"/>
          <w:szCs w:val="21"/>
        </w:rPr>
        <w:t>includin</w:t>
      </w:r>
      <w:r w:rsidR="00137D71">
        <w:rPr>
          <w:rFonts w:ascii="Segoe UI" w:eastAsia="Segoe UI" w:hAnsi="Segoe UI" w:cs="Segoe UI"/>
          <w:color w:val="242424"/>
          <w:sz w:val="21"/>
          <w:szCs w:val="21"/>
        </w:rPr>
        <w:t>g</w:t>
      </w:r>
      <w:r w:rsidR="00B01889">
        <w:rPr>
          <w:rFonts w:ascii="Segoe UI" w:eastAsia="Segoe UI" w:hAnsi="Segoe UI" w:cs="Segoe UI"/>
          <w:color w:val="242424"/>
          <w:sz w:val="21"/>
          <w:szCs w:val="21"/>
        </w:rPr>
        <w:t xml:space="preserve"> details on</w:t>
      </w:r>
      <w:r w:rsidR="008556D0">
        <w:rPr>
          <w:rFonts w:ascii="Segoe UI" w:eastAsia="Segoe UI" w:hAnsi="Segoe UI" w:cs="Segoe UI"/>
          <w:color w:val="242424"/>
          <w:sz w:val="21"/>
          <w:szCs w:val="21"/>
        </w:rPr>
        <w:t xml:space="preserve"> t</w:t>
      </w:r>
      <w:r>
        <w:rPr>
          <w:rFonts w:ascii="Segoe UI" w:eastAsia="Segoe UI" w:hAnsi="Segoe UI" w:cs="Segoe UI"/>
          <w:color w:val="242424"/>
          <w:sz w:val="21"/>
          <w:szCs w:val="21"/>
        </w:rPr>
        <w:t>ype, category</w:t>
      </w:r>
      <w:r w:rsidR="007E0952">
        <w:rPr>
          <w:rFonts w:ascii="Segoe UI" w:eastAsia="Segoe UI" w:hAnsi="Segoe UI" w:cs="Segoe UI"/>
          <w:color w:val="242424"/>
          <w:sz w:val="21"/>
          <w:szCs w:val="21"/>
        </w:rPr>
        <w:t xml:space="preserve"> and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number of UN</w:t>
      </w:r>
      <w:r w:rsidR="00E6018E">
        <w:rPr>
          <w:rFonts w:ascii="Segoe UI" w:eastAsia="Segoe UI" w:hAnsi="Segoe UI" w:cs="Segoe UI"/>
          <w:color w:val="242424"/>
          <w:sz w:val="21"/>
          <w:szCs w:val="21"/>
        </w:rPr>
        <w:t xml:space="preserve"> Volunteer</w:t>
      </w:r>
      <w:r w:rsidR="001670C1">
        <w:rPr>
          <w:rFonts w:ascii="Segoe UI" w:eastAsia="Segoe UI" w:hAnsi="Segoe UI" w:cs="Segoe UI"/>
          <w:color w:val="242424"/>
          <w:sz w:val="21"/>
          <w:szCs w:val="21"/>
        </w:rPr>
        <w:t>s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required, duration of contract, initial contract or extension, </w:t>
      </w:r>
      <w:r w:rsidR="0024176F">
        <w:rPr>
          <w:rFonts w:ascii="Segoe UI" w:eastAsia="Segoe UI" w:hAnsi="Segoe UI" w:cs="Segoe UI"/>
          <w:color w:val="242424"/>
          <w:sz w:val="21"/>
          <w:szCs w:val="21"/>
        </w:rPr>
        <w:t xml:space="preserve">duty station and </w:t>
      </w:r>
      <w:r>
        <w:rPr>
          <w:rFonts w:ascii="Segoe UI" w:eastAsia="Segoe UI" w:hAnsi="Segoe UI" w:cs="Segoe UI"/>
          <w:color w:val="242424"/>
          <w:sz w:val="21"/>
          <w:szCs w:val="21"/>
        </w:rPr>
        <w:t>country of the assignment</w:t>
      </w:r>
      <w:r w:rsidR="0024176F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</w:p>
    <w:p w14:paraId="4A2E8DB8" w14:textId="0B0AB6C2" w:rsidR="009C78CF" w:rsidRDefault="00DF6021" w:rsidP="00924D51">
      <w:pPr>
        <w:pStyle w:val="ListParagraph"/>
        <w:numPr>
          <w:ilvl w:val="0"/>
          <w:numId w:val="4"/>
        </w:numPr>
        <w:spacing w:after="0"/>
        <w:jc w:val="both"/>
        <w:rPr>
          <w:rFonts w:eastAsiaTheme="minorEastAsia"/>
          <w:color w:val="242424"/>
          <w:sz w:val="21"/>
          <w:szCs w:val="21"/>
        </w:rPr>
      </w:pPr>
      <w:r w:rsidRPr="2BFAE865">
        <w:rPr>
          <w:rFonts w:ascii="Segoe UI" w:eastAsia="Segoe UI" w:hAnsi="Segoe UI" w:cs="Segoe UI"/>
          <w:color w:val="242424"/>
          <w:sz w:val="21"/>
          <w:szCs w:val="21"/>
        </w:rPr>
        <w:t>Total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 a</w:t>
      </w:r>
      <w:r>
        <w:rPr>
          <w:rFonts w:ascii="Segoe UI" w:eastAsia="Segoe UI" w:hAnsi="Segoe UI" w:cs="Segoe UI"/>
          <w:color w:val="242424"/>
          <w:sz w:val="21"/>
          <w:szCs w:val="21"/>
        </w:rPr>
        <w:t>uthorized a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>mount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and currency</w:t>
      </w:r>
      <w:r w:rsidR="00153EEA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  <w:r w:rsidR="004039A5">
        <w:rPr>
          <w:rFonts w:ascii="Segoe UI" w:eastAsia="Segoe UI" w:hAnsi="Segoe UI" w:cs="Segoe UI"/>
          <w:color w:val="242424"/>
          <w:sz w:val="21"/>
          <w:szCs w:val="21"/>
        </w:rPr>
        <w:t>This</w:t>
      </w:r>
      <w:r w:rsidR="00065FFC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EE4012">
        <w:rPr>
          <w:rFonts w:ascii="Segoe UI" w:eastAsia="Segoe UI" w:hAnsi="Segoe UI" w:cs="Segoe UI"/>
          <w:color w:val="242424"/>
          <w:sz w:val="21"/>
          <w:szCs w:val="21"/>
        </w:rPr>
        <w:t xml:space="preserve">should </w:t>
      </w:r>
      <w:r w:rsidR="00FA2600">
        <w:rPr>
          <w:rFonts w:ascii="Segoe UI" w:eastAsia="Segoe UI" w:hAnsi="Segoe UI" w:cs="Segoe UI"/>
          <w:color w:val="242424"/>
          <w:sz w:val="21"/>
          <w:szCs w:val="21"/>
        </w:rPr>
        <w:t>match</w:t>
      </w:r>
      <w:r w:rsidR="00EE4012">
        <w:rPr>
          <w:rFonts w:ascii="Segoe UI" w:eastAsia="Segoe UI" w:hAnsi="Segoe UI" w:cs="Segoe UI"/>
          <w:color w:val="242424"/>
          <w:sz w:val="21"/>
          <w:szCs w:val="21"/>
        </w:rPr>
        <w:t xml:space="preserve"> the </w:t>
      </w:r>
      <w:r w:rsidR="009C78CF">
        <w:rPr>
          <w:rFonts w:ascii="Segoe UI" w:eastAsia="Segoe UI" w:hAnsi="Segoe UI" w:cs="Segoe UI"/>
          <w:color w:val="242424"/>
          <w:sz w:val="21"/>
          <w:szCs w:val="21"/>
        </w:rPr>
        <w:t xml:space="preserve">proforma </w:t>
      </w:r>
      <w:r w:rsidR="006C1FB0">
        <w:rPr>
          <w:rFonts w:ascii="Segoe UI" w:eastAsia="Segoe UI" w:hAnsi="Segoe UI" w:cs="Segoe UI"/>
          <w:color w:val="242424"/>
          <w:sz w:val="21"/>
          <w:szCs w:val="21"/>
        </w:rPr>
        <w:t>cost</w:t>
      </w:r>
      <w:r w:rsidR="001B5467">
        <w:rPr>
          <w:rFonts w:ascii="Segoe UI" w:eastAsia="Segoe UI" w:hAnsi="Segoe UI" w:cs="Segoe UI"/>
          <w:color w:val="242424"/>
          <w:sz w:val="21"/>
          <w:szCs w:val="21"/>
        </w:rPr>
        <w:t xml:space="preserve"> of</w:t>
      </w:r>
      <w:r w:rsidR="009C78CF">
        <w:rPr>
          <w:rFonts w:ascii="Segoe UI" w:eastAsia="Segoe UI" w:hAnsi="Segoe UI" w:cs="Segoe UI"/>
          <w:color w:val="242424"/>
          <w:sz w:val="21"/>
          <w:szCs w:val="21"/>
        </w:rPr>
        <w:t xml:space="preserve"> the full contract period. </w:t>
      </w:r>
      <w:r w:rsidR="009C78CF"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</w:p>
    <w:p w14:paraId="76FFB980" w14:textId="77DF5167" w:rsidR="009C78CF" w:rsidRDefault="009C78CF" w:rsidP="00B84C7F">
      <w:pPr>
        <w:pStyle w:val="ListParagraph"/>
        <w:numPr>
          <w:ilvl w:val="0"/>
          <w:numId w:val="4"/>
        </w:numPr>
        <w:spacing w:after="0"/>
        <w:jc w:val="both"/>
        <w:rPr>
          <w:rFonts w:eastAsiaTheme="minorEastAsia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>Costing information (full Quantum distribution, or Agency Reference for non-Quantum Enti</w:t>
      </w:r>
      <w:r w:rsidR="00C420DD">
        <w:rPr>
          <w:rFonts w:ascii="Segoe UI" w:eastAsia="Segoe UI" w:hAnsi="Segoe UI" w:cs="Segoe UI"/>
          <w:color w:val="242424"/>
          <w:sz w:val="21"/>
          <w:szCs w:val="21"/>
        </w:rPr>
        <w:t>ties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). 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The Agency Reference information 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refers to 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UN Entity internal budget </w:t>
      </w:r>
      <w:r w:rsidR="00586A2C" w:rsidRPr="6E9F575C">
        <w:rPr>
          <w:rFonts w:ascii="Segoe UI" w:eastAsia="Segoe UI" w:hAnsi="Segoe UI" w:cs="Segoe UI"/>
          <w:color w:val="242424"/>
          <w:sz w:val="21"/>
          <w:szCs w:val="21"/>
        </w:rPr>
        <w:t>lines and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is usually cod</w:t>
      </w:r>
      <w:r w:rsidR="00553C1B">
        <w:rPr>
          <w:rFonts w:ascii="Segoe UI" w:eastAsia="Segoe UI" w:hAnsi="Segoe UI" w:cs="Segoe UI"/>
          <w:color w:val="242424"/>
          <w:sz w:val="21"/>
          <w:szCs w:val="21"/>
        </w:rPr>
        <w:t>ed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under three components: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Pr="004611C7">
        <w:rPr>
          <w:rFonts w:ascii="Segoe UI" w:eastAsia="Segoe UI" w:hAnsi="Segoe UI" w:cs="Segoe UI"/>
          <w:color w:val="242424"/>
          <w:sz w:val="21"/>
          <w:szCs w:val="21"/>
        </w:rPr>
        <w:t xml:space="preserve">Unliquidated </w:t>
      </w:r>
      <w:r>
        <w:rPr>
          <w:rFonts w:ascii="Segoe UI" w:eastAsia="Segoe UI" w:hAnsi="Segoe UI" w:cs="Segoe UI"/>
          <w:color w:val="242424"/>
          <w:sz w:val="21"/>
          <w:szCs w:val="21"/>
        </w:rPr>
        <w:t>O</w:t>
      </w:r>
      <w:r w:rsidRPr="004611C7">
        <w:rPr>
          <w:rFonts w:ascii="Segoe UI" w:eastAsia="Segoe UI" w:hAnsi="Segoe UI" w:cs="Segoe UI"/>
          <w:color w:val="242424"/>
          <w:sz w:val="21"/>
          <w:szCs w:val="21"/>
        </w:rPr>
        <w:t xml:space="preserve">bligation </w:t>
      </w:r>
      <w:r>
        <w:rPr>
          <w:rFonts w:ascii="Segoe UI" w:eastAsia="Segoe UI" w:hAnsi="Segoe UI" w:cs="Segoe UI"/>
          <w:color w:val="242424"/>
          <w:sz w:val="21"/>
          <w:szCs w:val="21"/>
        </w:rPr>
        <w:t>(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>ULO</w:t>
      </w:r>
      <w:r>
        <w:rPr>
          <w:rFonts w:ascii="Segoe UI" w:eastAsia="Segoe UI" w:hAnsi="Segoe UI" w:cs="Segoe UI"/>
          <w:color w:val="242424"/>
          <w:sz w:val="21"/>
          <w:szCs w:val="21"/>
        </w:rPr>
        <w:t>), Agency Reference, and Agency Project codes</w:t>
      </w:r>
      <w:r w:rsidR="00C3286C">
        <w:rPr>
          <w:rFonts w:ascii="Segoe UI" w:eastAsia="Segoe UI" w:hAnsi="Segoe UI" w:cs="Segoe UI"/>
          <w:color w:val="242424"/>
          <w:sz w:val="21"/>
          <w:szCs w:val="21"/>
        </w:rPr>
        <w:t xml:space="preserve">. </w:t>
      </w:r>
      <w:r w:rsidR="004231DD">
        <w:rPr>
          <w:rFonts w:ascii="Segoe UI" w:eastAsia="Segoe UI" w:hAnsi="Segoe UI" w:cs="Segoe UI"/>
          <w:color w:val="242424"/>
          <w:sz w:val="21"/>
          <w:szCs w:val="21"/>
        </w:rPr>
        <w:t>T</w:t>
      </w:r>
      <w:r>
        <w:rPr>
          <w:rFonts w:ascii="Segoe UI" w:eastAsia="Segoe UI" w:hAnsi="Segoe UI" w:cs="Segoe UI"/>
          <w:color w:val="242424"/>
          <w:sz w:val="21"/>
          <w:szCs w:val="21"/>
        </w:rPr>
        <w:t>hese codes will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 assist the UN Entity in identifying th</w:t>
      </w:r>
      <w:r w:rsidR="004231DD">
        <w:rPr>
          <w:rFonts w:ascii="Segoe UI" w:eastAsia="Segoe UI" w:hAnsi="Segoe UI" w:cs="Segoe UI"/>
          <w:color w:val="242424"/>
          <w:sz w:val="21"/>
          <w:szCs w:val="21"/>
        </w:rPr>
        <w:t>e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specific FA in their system and liquidate the related financial obligations</w:t>
      </w:r>
      <w:r w:rsidR="00596AF7">
        <w:rPr>
          <w:rFonts w:ascii="Segoe UI" w:eastAsia="Segoe UI" w:hAnsi="Segoe UI" w:cs="Segoe UI"/>
          <w:color w:val="242424"/>
          <w:sz w:val="21"/>
          <w:szCs w:val="21"/>
        </w:rPr>
        <w:t xml:space="preserve"> once </w:t>
      </w:r>
      <w:r w:rsidR="002D0476">
        <w:rPr>
          <w:rFonts w:ascii="Segoe UI" w:eastAsia="Segoe UI" w:hAnsi="Segoe UI" w:cs="Segoe UI"/>
          <w:color w:val="242424"/>
          <w:sz w:val="21"/>
          <w:szCs w:val="21"/>
        </w:rPr>
        <w:t>monthly</w:t>
      </w:r>
      <w:r w:rsidR="00596AF7">
        <w:rPr>
          <w:rFonts w:ascii="Segoe UI" w:eastAsia="Segoe UI" w:hAnsi="Segoe UI" w:cs="Segoe UI"/>
          <w:color w:val="242424"/>
          <w:sz w:val="21"/>
          <w:szCs w:val="21"/>
        </w:rPr>
        <w:t xml:space="preserve"> reports o</w:t>
      </w:r>
      <w:r w:rsidR="002D0476">
        <w:rPr>
          <w:rFonts w:ascii="Segoe UI" w:eastAsia="Segoe UI" w:hAnsi="Segoe UI" w:cs="Segoe UI"/>
          <w:color w:val="242424"/>
          <w:sz w:val="21"/>
          <w:szCs w:val="21"/>
        </w:rPr>
        <w:t>n SCA transactions received from UNDP</w:t>
      </w:r>
      <w:r>
        <w:rPr>
          <w:rFonts w:ascii="Segoe UI" w:eastAsia="Segoe UI" w:hAnsi="Segoe UI" w:cs="Segoe UI"/>
          <w:color w:val="242424"/>
          <w:sz w:val="21"/>
          <w:szCs w:val="21"/>
        </w:rPr>
        <w:t>.</w:t>
      </w:r>
      <w:r w:rsidRPr="6E9F575C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</w:p>
    <w:p w14:paraId="4B7C4A00" w14:textId="61DF77E5" w:rsidR="009C78CF" w:rsidRPr="00DD6C9D" w:rsidRDefault="2C0FBFDD" w:rsidP="00B84C7F">
      <w:pPr>
        <w:pStyle w:val="ListParagraph"/>
        <w:numPr>
          <w:ilvl w:val="0"/>
          <w:numId w:val="4"/>
        </w:numPr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Name and signature of Authorizing Officer, including FA </w:t>
      </w:r>
      <w:r w:rsidR="11EC7622" w:rsidRPr="12B5FF39">
        <w:rPr>
          <w:rFonts w:ascii="Segoe UI" w:eastAsia="Segoe UI" w:hAnsi="Segoe UI" w:cs="Segoe UI"/>
          <w:color w:val="242424"/>
          <w:sz w:val="21"/>
          <w:szCs w:val="21"/>
        </w:rPr>
        <w:t>issuance</w:t>
      </w:r>
      <w:r w:rsidR="3A7FD66E" w:rsidRPr="12B5FF39">
        <w:rPr>
          <w:rFonts w:ascii="Segoe UI" w:eastAsia="Segoe UI" w:hAnsi="Segoe UI" w:cs="Segoe UI"/>
          <w:color w:val="242424"/>
          <w:sz w:val="21"/>
          <w:szCs w:val="21"/>
        </w:rPr>
        <w:t>/</w:t>
      </w:r>
      <w:r w:rsidRPr="12B5FF39">
        <w:rPr>
          <w:rFonts w:ascii="Segoe UI" w:eastAsia="Segoe UI" w:hAnsi="Segoe UI" w:cs="Segoe UI"/>
          <w:color w:val="242424"/>
          <w:sz w:val="21"/>
          <w:szCs w:val="21"/>
        </w:rPr>
        <w:t>signature date (</w:t>
      </w:r>
      <w:r w:rsidR="600E6805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for </w:t>
      </w:r>
      <w:r w:rsidR="2301D5BB" w:rsidRPr="12B5FF39">
        <w:rPr>
          <w:rFonts w:ascii="Segoe UI" w:eastAsia="Segoe UI" w:hAnsi="Segoe UI" w:cs="Segoe UI"/>
          <w:color w:val="242424"/>
          <w:sz w:val="21"/>
          <w:szCs w:val="21"/>
        </w:rPr>
        <w:t>a</w:t>
      </w:r>
      <w:r w:rsidR="600E6805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uthorized </w:t>
      </w:r>
      <w:r w:rsidR="2301D5BB" w:rsidRPr="12B5FF39">
        <w:rPr>
          <w:rFonts w:ascii="Segoe UI" w:eastAsia="Segoe UI" w:hAnsi="Segoe UI" w:cs="Segoe UI"/>
          <w:color w:val="242424"/>
          <w:sz w:val="21"/>
          <w:szCs w:val="21"/>
        </w:rPr>
        <w:t>s</w:t>
      </w:r>
      <w:r w:rsidR="600E6805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ignatories </w:t>
      </w:r>
      <w:r w:rsidR="2301D5BB" w:rsidRPr="12B5FF39">
        <w:rPr>
          <w:rFonts w:ascii="Segoe UI" w:eastAsia="Segoe UI" w:hAnsi="Segoe UI" w:cs="Segoe UI"/>
          <w:color w:val="242424"/>
          <w:sz w:val="21"/>
          <w:szCs w:val="21"/>
        </w:rPr>
        <w:t>of</w:t>
      </w:r>
      <w:r w:rsidR="473BB1E2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each</w:t>
      </w:r>
      <w:r w:rsidR="452B26CA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SCA</w:t>
      </w:r>
      <w:r w:rsidR="600E6805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UN Entit</w:t>
      </w:r>
      <w:r w:rsidR="473BB1E2" w:rsidRPr="12B5FF39">
        <w:rPr>
          <w:rFonts w:ascii="Segoe UI" w:eastAsia="Segoe UI" w:hAnsi="Segoe UI" w:cs="Segoe UI"/>
          <w:color w:val="242424"/>
          <w:sz w:val="21"/>
          <w:szCs w:val="21"/>
        </w:rPr>
        <w:t>y,</w:t>
      </w:r>
      <w:r w:rsidR="600E6805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3A7FD66E" w:rsidRPr="12B5FF39">
        <w:rPr>
          <w:rFonts w:ascii="Segoe UI" w:eastAsia="Segoe UI" w:hAnsi="Segoe UI" w:cs="Segoe UI"/>
          <w:color w:val="242424"/>
          <w:sz w:val="21"/>
          <w:szCs w:val="21"/>
        </w:rPr>
        <w:t>please r</w:t>
      </w:r>
      <w:r w:rsidRPr="12B5FF39">
        <w:rPr>
          <w:rFonts w:ascii="Segoe UI" w:eastAsia="Segoe UI" w:hAnsi="Segoe UI" w:cs="Segoe UI"/>
          <w:color w:val="242424"/>
          <w:sz w:val="21"/>
          <w:szCs w:val="21"/>
        </w:rPr>
        <w:t>efer to</w:t>
      </w:r>
      <w:r w:rsidR="56710A88"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the</w:t>
      </w:r>
      <w:r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hyperlink r:id="rId17" w:history="1">
        <w:r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 xml:space="preserve">UNDP </w:t>
        </w:r>
        <w:r w:rsidR="320DF206"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>Portal</w:t>
        </w:r>
        <w:r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 xml:space="preserve"> for UN </w:t>
        </w:r>
        <w:r w:rsidR="320DF206"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>A</w:t>
        </w:r>
        <w:r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 xml:space="preserve">gency </w:t>
        </w:r>
        <w:r w:rsidR="320DF206"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>P</w:t>
        </w:r>
        <w:r w:rsidRPr="12B5FF39">
          <w:rPr>
            <w:rStyle w:val="Hyperlink"/>
            <w:rFonts w:ascii="Segoe UI" w:eastAsia="Segoe UI" w:hAnsi="Segoe UI" w:cs="Segoe UI"/>
            <w:sz w:val="21"/>
            <w:szCs w:val="21"/>
          </w:rPr>
          <w:t>artners</w:t>
        </w:r>
      </w:hyperlink>
      <w:r w:rsidR="64C60531" w:rsidRPr="12B5FF39">
        <w:rPr>
          <w:rStyle w:val="Hyperlink"/>
          <w:rFonts w:ascii="Segoe UI" w:eastAsia="Segoe UI" w:hAnsi="Segoe UI" w:cs="Segoe UI"/>
          <w:color w:val="auto"/>
          <w:sz w:val="21"/>
          <w:szCs w:val="21"/>
          <w:u w:val="none"/>
        </w:rPr>
        <w:t>, in case of inaccuracy please flag them to GSSC</w:t>
      </w:r>
      <w:r w:rsidR="374933AC" w:rsidRPr="12B5FF39">
        <w:rPr>
          <w:rStyle w:val="Hyperlink"/>
          <w:rFonts w:ascii="Segoe UI" w:eastAsia="Segoe UI" w:hAnsi="Segoe UI" w:cs="Segoe UI"/>
          <w:color w:val="auto"/>
          <w:sz w:val="21"/>
          <w:szCs w:val="21"/>
          <w:u w:val="none"/>
        </w:rPr>
        <w:t>)</w:t>
      </w:r>
      <w:r w:rsidR="1B8483A1" w:rsidRPr="12B5FF39">
        <w:rPr>
          <w:rStyle w:val="Hyperlink"/>
          <w:rFonts w:ascii="Segoe UI" w:eastAsia="Segoe UI" w:hAnsi="Segoe UI" w:cs="Segoe UI"/>
          <w:color w:val="auto"/>
          <w:sz w:val="21"/>
          <w:szCs w:val="21"/>
          <w:u w:val="none"/>
        </w:rPr>
        <w:t>.</w:t>
      </w:r>
      <w:r w:rsidRPr="12B5FF39">
        <w:rPr>
          <w:rFonts w:ascii="Segoe UI" w:eastAsia="Segoe UI" w:hAnsi="Segoe UI" w:cs="Segoe UI"/>
          <w:color w:val="242424"/>
          <w:sz w:val="21"/>
          <w:szCs w:val="21"/>
        </w:rPr>
        <w:t xml:space="preserve"> UNV accept FAs that adhere to the respective Host Entity’s policy on electronic signatures.</w:t>
      </w:r>
    </w:p>
    <w:p w14:paraId="3751C798" w14:textId="77777777" w:rsidR="008B1682" w:rsidRPr="00265E91" w:rsidRDefault="008B1682" w:rsidP="00924D51">
      <w:pPr>
        <w:pStyle w:val="ListParagraph"/>
        <w:spacing w:after="0"/>
        <w:jc w:val="both"/>
        <w:rPr>
          <w:rFonts w:ascii="Segoe UI" w:eastAsia="Segoe UI" w:hAnsi="Segoe UI" w:cs="Segoe UI"/>
          <w:color w:val="242424"/>
          <w:sz w:val="21"/>
          <w:szCs w:val="21"/>
        </w:rPr>
      </w:pPr>
    </w:p>
    <w:p w14:paraId="432F0527" w14:textId="6B62C0B4" w:rsidR="00483956" w:rsidRDefault="00483956" w:rsidP="00924D51">
      <w:pPr>
        <w:pStyle w:val="Heading1"/>
        <w:numPr>
          <w:ilvl w:val="0"/>
          <w:numId w:val="62"/>
        </w:numPr>
        <w:ind w:left="360" w:hanging="360"/>
      </w:pPr>
      <w:bookmarkStart w:id="607" w:name="_Toc184818018"/>
      <w:bookmarkStart w:id="608" w:name="_Toc184818051"/>
      <w:bookmarkStart w:id="609" w:name="_Toc184818085"/>
      <w:bookmarkStart w:id="610" w:name="_Toc184818637"/>
      <w:bookmarkStart w:id="611" w:name="_Toc184818725"/>
      <w:bookmarkStart w:id="612" w:name="_Toc184818763"/>
      <w:bookmarkStart w:id="613" w:name="_Toc184819182"/>
      <w:bookmarkStart w:id="614" w:name="_Toc184819230"/>
      <w:bookmarkStart w:id="615" w:name="_Toc184819271"/>
      <w:bookmarkStart w:id="616" w:name="_Toc184819304"/>
      <w:bookmarkStart w:id="617" w:name="_Toc184819349"/>
      <w:bookmarkStart w:id="618" w:name="_Toc184819405"/>
      <w:bookmarkStart w:id="619" w:name="_Toc184819576"/>
      <w:bookmarkStart w:id="620" w:name="_Toc184822476"/>
      <w:bookmarkStart w:id="621" w:name="_Toc184822656"/>
      <w:bookmarkStart w:id="622" w:name="_Toc184823556"/>
      <w:bookmarkStart w:id="623" w:name="_Toc184823735"/>
      <w:bookmarkStart w:id="624" w:name="_Toc184823916"/>
      <w:bookmarkStart w:id="625" w:name="_Toc184824097"/>
      <w:bookmarkStart w:id="626" w:name="_Toc184824278"/>
      <w:bookmarkStart w:id="627" w:name="_Toc184825141"/>
      <w:bookmarkStart w:id="628" w:name="_Toc184830527"/>
      <w:bookmarkStart w:id="629" w:name="_Toc184830708"/>
      <w:bookmarkStart w:id="630" w:name="_Toc184830895"/>
      <w:bookmarkStart w:id="631" w:name="_Toc184831082"/>
      <w:bookmarkStart w:id="632" w:name="_Toc184831263"/>
      <w:bookmarkStart w:id="633" w:name="_Toc184834505"/>
      <w:bookmarkStart w:id="634" w:name="_Toc184834685"/>
      <w:bookmarkStart w:id="635" w:name="_Toc184835542"/>
      <w:bookmarkStart w:id="636" w:name="_Toc184835728"/>
      <w:bookmarkStart w:id="637" w:name="_Toc184835914"/>
      <w:bookmarkStart w:id="638" w:name="_Toc184818019"/>
      <w:bookmarkStart w:id="639" w:name="_Toc184818052"/>
      <w:bookmarkStart w:id="640" w:name="_Toc184818086"/>
      <w:bookmarkStart w:id="641" w:name="_Toc184818638"/>
      <w:bookmarkStart w:id="642" w:name="_Toc184818726"/>
      <w:bookmarkStart w:id="643" w:name="_Toc184818764"/>
      <w:bookmarkStart w:id="644" w:name="_Toc184819183"/>
      <w:bookmarkStart w:id="645" w:name="_Toc184819231"/>
      <w:bookmarkStart w:id="646" w:name="_Toc184819272"/>
      <w:bookmarkStart w:id="647" w:name="_Toc184819305"/>
      <w:bookmarkStart w:id="648" w:name="_Toc184819350"/>
      <w:bookmarkStart w:id="649" w:name="_Toc184819406"/>
      <w:bookmarkStart w:id="650" w:name="_Toc184819577"/>
      <w:bookmarkStart w:id="651" w:name="_Toc184822477"/>
      <w:bookmarkStart w:id="652" w:name="_Toc184822657"/>
      <w:bookmarkStart w:id="653" w:name="_Toc184823557"/>
      <w:bookmarkStart w:id="654" w:name="_Toc184823736"/>
      <w:bookmarkStart w:id="655" w:name="_Toc184823917"/>
      <w:bookmarkStart w:id="656" w:name="_Toc184824098"/>
      <w:bookmarkStart w:id="657" w:name="_Toc184824279"/>
      <w:bookmarkStart w:id="658" w:name="_Toc184825142"/>
      <w:bookmarkStart w:id="659" w:name="_Toc184830528"/>
      <w:bookmarkStart w:id="660" w:name="_Toc184830709"/>
      <w:bookmarkStart w:id="661" w:name="_Toc184830896"/>
      <w:bookmarkStart w:id="662" w:name="_Toc184831083"/>
      <w:bookmarkStart w:id="663" w:name="_Toc184831264"/>
      <w:bookmarkStart w:id="664" w:name="_Toc184834506"/>
      <w:bookmarkStart w:id="665" w:name="_Toc184834686"/>
      <w:bookmarkStart w:id="666" w:name="_Toc184835543"/>
      <w:bookmarkStart w:id="667" w:name="_Toc184835729"/>
      <w:bookmarkStart w:id="668" w:name="_Toc184835915"/>
      <w:bookmarkStart w:id="669" w:name="_Toc18483591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>
        <w:t xml:space="preserve">What is </w:t>
      </w:r>
      <w:r w:rsidR="4C07C496">
        <w:t>a Service</w:t>
      </w:r>
      <w:r>
        <w:t xml:space="preserve"> Clearing Account?</w:t>
      </w:r>
      <w:bookmarkEnd w:id="669"/>
    </w:p>
    <w:p w14:paraId="174A9714" w14:textId="7B299970" w:rsidR="2BFAE865" w:rsidRDefault="2BFAE865" w:rsidP="2BFAE865">
      <w:pPr>
        <w:spacing w:after="0" w:line="257" w:lineRule="auto"/>
        <w:jc w:val="both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p w14:paraId="51884DFC" w14:textId="0735C9B1" w:rsidR="00483956" w:rsidRPr="00C75946" w:rsidRDefault="20022436" w:rsidP="00B84C7F">
      <w:pPr>
        <w:pStyle w:val="ListParagraph"/>
        <w:numPr>
          <w:ilvl w:val="0"/>
          <w:numId w:val="5"/>
        </w:numPr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2BFAE865">
        <w:rPr>
          <w:rFonts w:ascii="Segoe UI" w:eastAsia="Segoe UI" w:hAnsi="Segoe UI" w:cs="Segoe UI"/>
          <w:color w:val="242424"/>
          <w:sz w:val="21"/>
          <w:szCs w:val="21"/>
        </w:rPr>
        <w:t>Service Clearing Account</w:t>
      </w:r>
      <w:r w:rsidR="001F4B68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565D26">
        <w:rPr>
          <w:rFonts w:ascii="Segoe UI" w:eastAsia="Segoe UI" w:hAnsi="Segoe UI" w:cs="Segoe UI"/>
          <w:color w:val="242424"/>
          <w:sz w:val="21"/>
          <w:szCs w:val="21"/>
        </w:rPr>
        <w:t>(SCA)</w:t>
      </w:r>
      <w:r w:rsidR="006C6474">
        <w:rPr>
          <w:rFonts w:ascii="Segoe UI" w:eastAsia="Segoe UI" w:hAnsi="Segoe UI" w:cs="Segoe UI"/>
          <w:color w:val="242424"/>
          <w:sz w:val="21"/>
          <w:szCs w:val="21"/>
        </w:rPr>
        <w:t xml:space="preserve"> is a mechanism established by UNDP to accommodate</w:t>
      </w:r>
      <w:r w:rsidR="002B624A">
        <w:rPr>
          <w:rFonts w:ascii="Segoe UI" w:eastAsia="Segoe UI" w:hAnsi="Segoe UI" w:cs="Segoe UI"/>
          <w:color w:val="242424"/>
          <w:sz w:val="21"/>
          <w:szCs w:val="21"/>
        </w:rPr>
        <w:t xml:space="preserve"> a</w:t>
      </w:r>
      <w:r w:rsidR="006C6474">
        <w:rPr>
          <w:rFonts w:ascii="Segoe UI" w:eastAsia="Segoe UI" w:hAnsi="Segoe UI" w:cs="Segoe UI"/>
          <w:color w:val="242424"/>
          <w:sz w:val="21"/>
          <w:szCs w:val="21"/>
        </w:rPr>
        <w:t xml:space="preserve"> financially sustainable service provision to </w:t>
      </w:r>
      <w:r w:rsidR="005B3E9A">
        <w:rPr>
          <w:rFonts w:ascii="Segoe UI" w:eastAsia="Segoe UI" w:hAnsi="Segoe UI" w:cs="Segoe UI"/>
          <w:color w:val="242424"/>
          <w:sz w:val="21"/>
          <w:szCs w:val="21"/>
        </w:rPr>
        <w:t>n</w:t>
      </w:r>
      <w:r w:rsidR="006C6474">
        <w:rPr>
          <w:rFonts w:ascii="Segoe UI" w:eastAsia="Segoe UI" w:hAnsi="Segoe UI" w:cs="Segoe UI"/>
          <w:color w:val="242424"/>
          <w:sz w:val="21"/>
          <w:szCs w:val="21"/>
        </w:rPr>
        <w:t>on-</w:t>
      </w:r>
      <w:r w:rsidR="005B3E9A">
        <w:rPr>
          <w:rFonts w:ascii="Segoe UI" w:eastAsia="Segoe UI" w:hAnsi="Segoe UI" w:cs="Segoe UI"/>
          <w:color w:val="242424"/>
          <w:sz w:val="21"/>
          <w:szCs w:val="21"/>
        </w:rPr>
        <w:t>Q</w:t>
      </w:r>
      <w:r w:rsidR="006C6474">
        <w:rPr>
          <w:rFonts w:ascii="Segoe UI" w:eastAsia="Segoe UI" w:hAnsi="Segoe UI" w:cs="Segoe UI"/>
          <w:color w:val="242424"/>
          <w:sz w:val="21"/>
          <w:szCs w:val="21"/>
        </w:rPr>
        <w:t>uantum UN Entities</w:t>
      </w:r>
      <w:r w:rsidR="00C20A5D">
        <w:rPr>
          <w:rFonts w:ascii="Segoe UI" w:eastAsia="Segoe UI" w:hAnsi="Segoe UI" w:cs="Segoe UI"/>
          <w:color w:val="242424"/>
          <w:sz w:val="21"/>
          <w:szCs w:val="21"/>
        </w:rPr>
        <w:t>.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</w:p>
    <w:p w14:paraId="7095EBC3" w14:textId="4F1619A4" w:rsidR="00483956" w:rsidRPr="00C75946" w:rsidRDefault="00256501" w:rsidP="00B84C7F">
      <w:pPr>
        <w:pStyle w:val="ListParagraph"/>
        <w:numPr>
          <w:ilvl w:val="0"/>
          <w:numId w:val="5"/>
        </w:numPr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 xml:space="preserve">Through SCA, </w:t>
      </w:r>
      <w:r w:rsidR="001F4B68">
        <w:rPr>
          <w:rFonts w:ascii="Segoe UI" w:eastAsia="Segoe UI" w:hAnsi="Segoe UI" w:cs="Segoe UI"/>
          <w:color w:val="242424"/>
          <w:sz w:val="21"/>
          <w:szCs w:val="21"/>
        </w:rPr>
        <w:t xml:space="preserve">the 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>UN Entit</w:t>
      </w:r>
      <w:r w:rsidR="1406D1C1" w:rsidRPr="2BFAE865">
        <w:rPr>
          <w:rFonts w:ascii="Segoe UI" w:eastAsia="Segoe UI" w:hAnsi="Segoe UI" w:cs="Segoe UI"/>
          <w:color w:val="242424"/>
          <w:sz w:val="21"/>
          <w:szCs w:val="21"/>
        </w:rPr>
        <w:t>y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1F4B68">
        <w:rPr>
          <w:rFonts w:ascii="Segoe UI" w:eastAsia="Segoe UI" w:hAnsi="Segoe UI" w:cs="Segoe UI"/>
          <w:color w:val="242424"/>
          <w:sz w:val="21"/>
          <w:szCs w:val="21"/>
        </w:rPr>
        <w:t>pre-funds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the UNDP SCA account</w:t>
      </w:r>
      <w:r w:rsidR="006D3CF0">
        <w:rPr>
          <w:rFonts w:ascii="Segoe UI" w:eastAsia="Segoe UI" w:hAnsi="Segoe UI" w:cs="Segoe UI"/>
          <w:color w:val="242424"/>
          <w:sz w:val="21"/>
          <w:szCs w:val="21"/>
        </w:rPr>
        <w:t>,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E854FB">
        <w:rPr>
          <w:rFonts w:ascii="Segoe UI" w:eastAsia="Segoe UI" w:hAnsi="Segoe UI" w:cs="Segoe UI"/>
          <w:color w:val="242424"/>
          <w:sz w:val="21"/>
          <w:szCs w:val="21"/>
        </w:rPr>
        <w:t>and then request</w:t>
      </w:r>
      <w:r w:rsidR="00906AD0">
        <w:rPr>
          <w:rFonts w:ascii="Segoe UI" w:eastAsia="Segoe UI" w:hAnsi="Segoe UI" w:cs="Segoe UI"/>
          <w:color w:val="242424"/>
          <w:sz w:val="21"/>
          <w:szCs w:val="21"/>
        </w:rPr>
        <w:t>s service</w:t>
      </w:r>
      <w:r w:rsidR="005E3E44">
        <w:rPr>
          <w:rFonts w:ascii="Segoe UI" w:eastAsia="Segoe UI" w:hAnsi="Segoe UI" w:cs="Segoe UI"/>
          <w:color w:val="242424"/>
          <w:sz w:val="21"/>
          <w:szCs w:val="21"/>
        </w:rPr>
        <w:t xml:space="preserve"> provision</w:t>
      </w:r>
      <w:r w:rsidR="00906AD0">
        <w:rPr>
          <w:rFonts w:ascii="Segoe UI" w:eastAsia="Segoe UI" w:hAnsi="Segoe UI" w:cs="Segoe UI"/>
          <w:color w:val="242424"/>
          <w:sz w:val="21"/>
          <w:szCs w:val="21"/>
        </w:rPr>
        <w:t xml:space="preserve"> from the prefunded account</w:t>
      </w:r>
      <w:r w:rsidR="008F3641">
        <w:rPr>
          <w:rFonts w:ascii="Segoe UI" w:eastAsia="Segoe UI" w:hAnsi="Segoe UI" w:cs="Segoe UI"/>
          <w:color w:val="242424"/>
          <w:sz w:val="21"/>
          <w:szCs w:val="21"/>
        </w:rPr>
        <w:t xml:space="preserve"> by </w:t>
      </w:r>
      <w:r w:rsidR="006268DE">
        <w:rPr>
          <w:rFonts w:ascii="Segoe UI" w:eastAsia="Segoe UI" w:hAnsi="Segoe UI" w:cs="Segoe UI"/>
          <w:color w:val="242424"/>
          <w:sz w:val="21"/>
          <w:szCs w:val="21"/>
        </w:rPr>
        <w:t>detailing the</w:t>
      </w:r>
      <w:r w:rsidR="006D3CF0">
        <w:rPr>
          <w:rFonts w:ascii="Segoe UI" w:eastAsia="Segoe UI" w:hAnsi="Segoe UI" w:cs="Segoe UI"/>
          <w:color w:val="242424"/>
          <w:sz w:val="21"/>
          <w:szCs w:val="21"/>
        </w:rPr>
        <w:t xml:space="preserve"> needed</w:t>
      </w:r>
      <w:r w:rsidR="006268DE">
        <w:rPr>
          <w:rFonts w:ascii="Segoe UI" w:eastAsia="Segoe UI" w:hAnsi="Segoe UI" w:cs="Segoe UI"/>
          <w:color w:val="242424"/>
          <w:sz w:val="21"/>
          <w:szCs w:val="21"/>
        </w:rPr>
        <w:t xml:space="preserve"> service</w:t>
      </w:r>
      <w:r w:rsidR="00F83583">
        <w:rPr>
          <w:rFonts w:ascii="Segoe UI" w:eastAsia="Segoe UI" w:hAnsi="Segoe UI" w:cs="Segoe UI"/>
          <w:color w:val="242424"/>
          <w:sz w:val="21"/>
          <w:szCs w:val="21"/>
        </w:rPr>
        <w:t xml:space="preserve"> in the officially signed FA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CD0D63">
        <w:rPr>
          <w:rFonts w:ascii="Segoe UI" w:eastAsia="Segoe UI" w:hAnsi="Segoe UI" w:cs="Segoe UI"/>
          <w:color w:val="242424"/>
          <w:sz w:val="21"/>
          <w:szCs w:val="21"/>
        </w:rPr>
        <w:t>(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UNDP applies the funds received to the SCA fund </w:t>
      </w:r>
      <w:r w:rsidR="00CE1EC3">
        <w:rPr>
          <w:rFonts w:ascii="Segoe UI" w:eastAsia="Segoe UI" w:hAnsi="Segoe UI" w:cs="Segoe UI"/>
          <w:color w:val="242424"/>
          <w:sz w:val="21"/>
          <w:szCs w:val="21"/>
        </w:rPr>
        <w:t xml:space="preserve">code 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>12000 against the UN Entit</w:t>
      </w:r>
      <w:r w:rsidR="0AC20519" w:rsidRPr="2BFAE865">
        <w:rPr>
          <w:rFonts w:ascii="Segoe UI" w:eastAsia="Segoe UI" w:hAnsi="Segoe UI" w:cs="Segoe UI"/>
          <w:color w:val="242424"/>
          <w:sz w:val="21"/>
          <w:szCs w:val="21"/>
        </w:rPr>
        <w:t>y</w:t>
      </w:r>
      <w:r w:rsidR="69424D2E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donor code,</w:t>
      </w:r>
      <w:r w:rsidR="00F86F03">
        <w:rPr>
          <w:rFonts w:ascii="Segoe UI" w:eastAsia="Segoe UI" w:hAnsi="Segoe UI" w:cs="Segoe UI"/>
          <w:color w:val="242424"/>
          <w:sz w:val="21"/>
          <w:szCs w:val="21"/>
        </w:rPr>
        <w:t xml:space="preserve"> and </w:t>
      </w:r>
      <w:r w:rsidR="00093294">
        <w:rPr>
          <w:rFonts w:ascii="Segoe UI" w:eastAsia="Segoe UI" w:hAnsi="Segoe UI" w:cs="Segoe UI"/>
          <w:color w:val="242424"/>
          <w:sz w:val="21"/>
          <w:szCs w:val="21"/>
        </w:rPr>
        <w:t xml:space="preserve">then </w:t>
      </w:r>
      <w:r w:rsidR="006E222F">
        <w:rPr>
          <w:rFonts w:ascii="Segoe UI" w:eastAsia="Segoe UI" w:hAnsi="Segoe UI" w:cs="Segoe UI"/>
          <w:color w:val="242424"/>
          <w:sz w:val="21"/>
          <w:szCs w:val="21"/>
        </w:rPr>
        <w:t>records</w:t>
      </w:r>
      <w:r w:rsidR="00093294">
        <w:rPr>
          <w:rFonts w:ascii="Segoe UI" w:eastAsia="Segoe UI" w:hAnsi="Segoe UI" w:cs="Segoe UI"/>
          <w:color w:val="242424"/>
          <w:sz w:val="21"/>
          <w:szCs w:val="21"/>
        </w:rPr>
        <w:t xml:space="preserve"> all costs related to the</w:t>
      </w:r>
      <w:r w:rsidR="00665C0A">
        <w:rPr>
          <w:rFonts w:ascii="Segoe UI" w:eastAsia="Segoe UI" w:hAnsi="Segoe UI" w:cs="Segoe UI"/>
          <w:color w:val="242424"/>
          <w:sz w:val="21"/>
          <w:szCs w:val="21"/>
        </w:rPr>
        <w:t xml:space="preserve"> provided</w:t>
      </w:r>
      <w:r w:rsidR="00093294">
        <w:rPr>
          <w:rFonts w:ascii="Segoe UI" w:eastAsia="Segoe UI" w:hAnsi="Segoe UI" w:cs="Segoe UI"/>
          <w:color w:val="242424"/>
          <w:sz w:val="21"/>
          <w:szCs w:val="21"/>
        </w:rPr>
        <w:t xml:space="preserve"> services to </w:t>
      </w:r>
      <w:r w:rsidR="0072176E">
        <w:rPr>
          <w:rFonts w:ascii="Segoe UI" w:eastAsia="Segoe UI" w:hAnsi="Segoe UI" w:cs="Segoe UI"/>
          <w:color w:val="242424"/>
          <w:sz w:val="21"/>
          <w:szCs w:val="21"/>
        </w:rPr>
        <w:t>that</w:t>
      </w:r>
      <w:r w:rsidR="00971E00">
        <w:rPr>
          <w:rFonts w:ascii="Segoe UI" w:eastAsia="Segoe UI" w:hAnsi="Segoe UI" w:cs="Segoe UI"/>
          <w:color w:val="242424"/>
          <w:sz w:val="21"/>
          <w:szCs w:val="21"/>
        </w:rPr>
        <w:t xml:space="preserve"> Entity</w:t>
      </w:r>
      <w:r w:rsidR="006E222F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CB26B0">
        <w:rPr>
          <w:rFonts w:ascii="Segoe UI" w:eastAsia="Segoe UI" w:hAnsi="Segoe UI" w:cs="Segoe UI"/>
          <w:color w:val="242424"/>
          <w:sz w:val="21"/>
          <w:szCs w:val="21"/>
        </w:rPr>
        <w:t>on</w:t>
      </w:r>
      <w:r w:rsidR="002253B0">
        <w:rPr>
          <w:rFonts w:ascii="Segoe UI" w:eastAsia="Segoe UI" w:hAnsi="Segoe UI" w:cs="Segoe UI"/>
          <w:color w:val="242424"/>
          <w:sz w:val="21"/>
          <w:szCs w:val="21"/>
        </w:rPr>
        <w:t xml:space="preserve"> the</w:t>
      </w:r>
      <w:r w:rsidR="006E222F">
        <w:rPr>
          <w:rFonts w:ascii="Segoe UI" w:eastAsia="Segoe UI" w:hAnsi="Segoe UI" w:cs="Segoe UI"/>
          <w:color w:val="242424"/>
          <w:sz w:val="21"/>
          <w:szCs w:val="21"/>
        </w:rPr>
        <w:t xml:space="preserve"> same fund/donor combination</w:t>
      </w:r>
      <w:r w:rsidR="00997C76">
        <w:rPr>
          <w:rFonts w:ascii="Segoe UI" w:eastAsia="Segoe UI" w:hAnsi="Segoe UI" w:cs="Segoe UI"/>
          <w:color w:val="242424"/>
          <w:sz w:val="21"/>
          <w:szCs w:val="21"/>
        </w:rPr>
        <w:t>)</w:t>
      </w:r>
      <w:r w:rsidR="00250CC3">
        <w:rPr>
          <w:rFonts w:ascii="Segoe UI" w:eastAsia="Segoe UI" w:hAnsi="Segoe UI" w:cs="Segoe UI"/>
          <w:color w:val="242424"/>
          <w:sz w:val="21"/>
          <w:szCs w:val="21"/>
        </w:rPr>
        <w:t>.</w:t>
      </w:r>
      <w:r w:rsidR="00F86F03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</w:p>
    <w:p w14:paraId="500C7FF8" w14:textId="19B15E6F" w:rsidR="00483956" w:rsidRPr="00C75946" w:rsidRDefault="6452E3B8" w:rsidP="00B84C7F">
      <w:pPr>
        <w:pStyle w:val="ListParagraph"/>
        <w:numPr>
          <w:ilvl w:val="0"/>
          <w:numId w:val="5"/>
        </w:numPr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Without a </w:t>
      </w:r>
      <w:r w:rsidR="00250CC3">
        <w:rPr>
          <w:rFonts w:ascii="Segoe UI" w:eastAsia="Segoe UI" w:hAnsi="Segoe UI" w:cs="Segoe UI"/>
          <w:color w:val="242424"/>
          <w:sz w:val="21"/>
          <w:szCs w:val="21"/>
        </w:rPr>
        <w:t>signed FA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, </w:t>
      </w:r>
      <w:r w:rsidR="00F967F9">
        <w:rPr>
          <w:rFonts w:ascii="Segoe UI" w:eastAsia="Segoe UI" w:hAnsi="Segoe UI" w:cs="Segoe UI"/>
          <w:color w:val="242424"/>
          <w:sz w:val="21"/>
          <w:szCs w:val="21"/>
        </w:rPr>
        <w:t>UNDP/</w:t>
      </w:r>
      <w:r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UNV is not allowed to charge anything against the SCA account of a UN Entity. </w:t>
      </w:r>
    </w:p>
    <w:p w14:paraId="0A8CF18A" w14:textId="5C7B5670" w:rsidR="00483956" w:rsidRPr="00C75946" w:rsidRDefault="00081077" w:rsidP="00B84C7F">
      <w:pPr>
        <w:pStyle w:val="ListParagraph"/>
        <w:numPr>
          <w:ilvl w:val="0"/>
          <w:numId w:val="5"/>
        </w:numPr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 xml:space="preserve">UNDP GSSC </w:t>
      </w:r>
      <w:r w:rsidR="004E50BB">
        <w:rPr>
          <w:rFonts w:ascii="Segoe UI" w:eastAsia="Segoe UI" w:hAnsi="Segoe UI" w:cs="Segoe UI"/>
          <w:color w:val="242424"/>
          <w:sz w:val="21"/>
          <w:szCs w:val="21"/>
        </w:rPr>
        <w:t xml:space="preserve">monthly 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compiles the </w:t>
      </w:r>
      <w:r w:rsidR="004621C3">
        <w:rPr>
          <w:rFonts w:ascii="Segoe UI" w:eastAsia="Segoe UI" w:hAnsi="Segoe UI" w:cs="Segoe UI"/>
          <w:color w:val="242424"/>
          <w:sz w:val="21"/>
          <w:szCs w:val="21"/>
        </w:rPr>
        <w:t xml:space="preserve">SCA </w:t>
      </w:r>
      <w:r w:rsidR="004E50BB">
        <w:rPr>
          <w:rFonts w:ascii="Segoe UI" w:eastAsia="Segoe UI" w:hAnsi="Segoe UI" w:cs="Segoe UI"/>
          <w:color w:val="242424"/>
          <w:sz w:val="21"/>
          <w:szCs w:val="21"/>
        </w:rPr>
        <w:t>debit/credit</w:t>
      </w:r>
      <w:r w:rsidR="004621C3">
        <w:rPr>
          <w:rFonts w:ascii="Segoe UI" w:eastAsia="Segoe UI" w:hAnsi="Segoe UI" w:cs="Segoe UI"/>
          <w:color w:val="242424"/>
          <w:sz w:val="21"/>
          <w:szCs w:val="21"/>
        </w:rPr>
        <w:t xml:space="preserve"> transaction</w:t>
      </w:r>
      <w:r w:rsidR="009C5581">
        <w:rPr>
          <w:rFonts w:ascii="Segoe UI" w:eastAsia="Segoe UI" w:hAnsi="Segoe UI" w:cs="Segoe UI"/>
          <w:color w:val="242424"/>
          <w:sz w:val="21"/>
          <w:szCs w:val="21"/>
        </w:rPr>
        <w:t>s</w:t>
      </w:r>
      <w:r w:rsidR="004621C3">
        <w:rPr>
          <w:rFonts w:ascii="Segoe UI" w:eastAsia="Segoe UI" w:hAnsi="Segoe UI" w:cs="Segoe UI"/>
          <w:color w:val="242424"/>
          <w:sz w:val="21"/>
          <w:szCs w:val="21"/>
        </w:rPr>
        <w:t xml:space="preserve"> and shares </w:t>
      </w:r>
      <w:r w:rsidR="00B92FBD">
        <w:rPr>
          <w:rFonts w:ascii="Segoe UI" w:eastAsia="Segoe UI" w:hAnsi="Segoe UI" w:cs="Segoe UI"/>
          <w:color w:val="242424"/>
          <w:sz w:val="21"/>
          <w:szCs w:val="21"/>
        </w:rPr>
        <w:t xml:space="preserve">them with SCA Entities for </w:t>
      </w:r>
      <w:r w:rsidR="003C0947">
        <w:rPr>
          <w:rFonts w:ascii="Segoe UI" w:eastAsia="Segoe UI" w:hAnsi="Segoe UI" w:cs="Segoe UI"/>
          <w:color w:val="242424"/>
          <w:sz w:val="21"/>
          <w:szCs w:val="21"/>
        </w:rPr>
        <w:t xml:space="preserve">review </w:t>
      </w:r>
      <w:r w:rsidR="004B0607">
        <w:rPr>
          <w:rFonts w:ascii="Segoe UI" w:eastAsia="Segoe UI" w:hAnsi="Segoe UI" w:cs="Segoe UI"/>
          <w:color w:val="242424"/>
          <w:sz w:val="21"/>
          <w:szCs w:val="21"/>
        </w:rPr>
        <w:t>and acceptance</w:t>
      </w:r>
      <w:r w:rsidR="003C0947">
        <w:rPr>
          <w:rFonts w:ascii="Segoe UI" w:eastAsia="Segoe UI" w:hAnsi="Segoe UI" w:cs="Segoe UI"/>
          <w:color w:val="242424"/>
          <w:sz w:val="21"/>
          <w:szCs w:val="21"/>
        </w:rPr>
        <w:t>.  The report</w:t>
      </w:r>
      <w:r w:rsidR="00A470A0">
        <w:rPr>
          <w:rFonts w:ascii="Segoe UI" w:eastAsia="Segoe UI" w:hAnsi="Segoe UI" w:cs="Segoe UI"/>
          <w:color w:val="242424"/>
          <w:sz w:val="21"/>
          <w:szCs w:val="21"/>
        </w:rPr>
        <w:t>s are also</w:t>
      </w:r>
      <w:r w:rsidR="003C0947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483956" w:rsidRPr="00C75946">
        <w:rPr>
          <w:rFonts w:ascii="Segoe UI" w:eastAsia="Segoe UI" w:hAnsi="Segoe UI" w:cs="Segoe UI"/>
          <w:color w:val="242424"/>
          <w:sz w:val="21"/>
          <w:szCs w:val="21"/>
        </w:rPr>
        <w:t xml:space="preserve">available </w:t>
      </w:r>
      <w:r w:rsidR="00A470A0">
        <w:rPr>
          <w:rFonts w:ascii="Segoe UI" w:eastAsia="Segoe UI" w:hAnsi="Segoe UI" w:cs="Segoe UI"/>
          <w:color w:val="242424"/>
          <w:sz w:val="21"/>
          <w:szCs w:val="21"/>
        </w:rPr>
        <w:t>on</w:t>
      </w:r>
      <w:r w:rsidR="00A470A0" w:rsidRPr="00C75946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483956" w:rsidRPr="00C75946">
        <w:rPr>
          <w:rFonts w:ascii="Segoe UI" w:eastAsia="Segoe UI" w:hAnsi="Segoe UI" w:cs="Segoe UI"/>
          <w:color w:val="242424"/>
          <w:sz w:val="21"/>
          <w:szCs w:val="21"/>
        </w:rPr>
        <w:t>the</w:t>
      </w:r>
      <w:r w:rsidR="002218B6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hyperlink r:id="rId18" w:history="1">
        <w:r w:rsidR="002218B6" w:rsidRPr="002218B6">
          <w:rPr>
            <w:rStyle w:val="Hyperlink"/>
            <w:rFonts w:ascii="Segoe UI" w:eastAsia="Segoe UI" w:hAnsi="Segoe UI" w:cs="Segoe UI"/>
            <w:sz w:val="21"/>
            <w:szCs w:val="21"/>
          </w:rPr>
          <w:t>UNDP Portal for UN Agency Partners</w:t>
        </w:r>
      </w:hyperlink>
      <w:r w:rsidR="002218B6">
        <w:rPr>
          <w:rFonts w:ascii="Segoe UI" w:eastAsia="Segoe UI" w:hAnsi="Segoe UI" w:cs="Segoe UI"/>
          <w:color w:val="242424"/>
          <w:sz w:val="21"/>
          <w:szCs w:val="21"/>
        </w:rPr>
        <w:t>.</w:t>
      </w:r>
    </w:p>
    <w:p w14:paraId="5C1AED09" w14:textId="06B59C55" w:rsidR="00483956" w:rsidRPr="00C75946" w:rsidRDefault="00483956" w:rsidP="00B84C7F">
      <w:pPr>
        <w:pStyle w:val="ListParagraph"/>
        <w:numPr>
          <w:ilvl w:val="0"/>
          <w:numId w:val="5"/>
        </w:numPr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 w:rsidRPr="00C75946">
        <w:rPr>
          <w:rFonts w:ascii="Segoe UI" w:eastAsia="Segoe UI" w:hAnsi="Segoe UI" w:cs="Segoe UI"/>
          <w:color w:val="242424"/>
          <w:sz w:val="21"/>
          <w:szCs w:val="21"/>
        </w:rPr>
        <w:t xml:space="preserve">The </w:t>
      </w:r>
      <w:r w:rsidR="00AF53DA">
        <w:rPr>
          <w:rFonts w:ascii="Segoe UI" w:eastAsia="Segoe UI" w:hAnsi="Segoe UI" w:cs="Segoe UI"/>
          <w:color w:val="242424"/>
          <w:sz w:val="21"/>
          <w:szCs w:val="21"/>
        </w:rPr>
        <w:t xml:space="preserve">monthly </w:t>
      </w:r>
      <w:r w:rsidRPr="00C75946">
        <w:rPr>
          <w:rFonts w:ascii="Segoe UI" w:eastAsia="Segoe UI" w:hAnsi="Segoe UI" w:cs="Segoe UI"/>
          <w:color w:val="242424"/>
          <w:sz w:val="21"/>
          <w:szCs w:val="21"/>
        </w:rPr>
        <w:t xml:space="preserve">SCA </w:t>
      </w:r>
      <w:r w:rsidR="00AF53DA">
        <w:rPr>
          <w:rFonts w:ascii="Segoe UI" w:eastAsia="Segoe UI" w:hAnsi="Segoe UI" w:cs="Segoe UI"/>
          <w:color w:val="242424"/>
          <w:sz w:val="21"/>
          <w:szCs w:val="21"/>
        </w:rPr>
        <w:t>reports include the charges</w:t>
      </w:r>
      <w:r w:rsidR="00F96D57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Pr="00C75946">
        <w:rPr>
          <w:rFonts w:ascii="Segoe UI" w:eastAsia="Segoe UI" w:hAnsi="Segoe UI" w:cs="Segoe UI"/>
          <w:color w:val="242424"/>
          <w:sz w:val="21"/>
          <w:szCs w:val="21"/>
        </w:rPr>
        <w:t xml:space="preserve">from both UNDP </w:t>
      </w:r>
      <w:r w:rsidR="00DF2943">
        <w:rPr>
          <w:rFonts w:ascii="Segoe UI" w:eastAsia="Segoe UI" w:hAnsi="Segoe UI" w:cs="Segoe UI"/>
          <w:color w:val="242424"/>
          <w:sz w:val="21"/>
          <w:szCs w:val="21"/>
        </w:rPr>
        <w:t>Offices</w:t>
      </w:r>
      <w:r w:rsidRPr="00C75946">
        <w:rPr>
          <w:rFonts w:ascii="Segoe UI" w:eastAsia="Segoe UI" w:hAnsi="Segoe UI" w:cs="Segoe UI"/>
          <w:color w:val="242424"/>
          <w:sz w:val="21"/>
          <w:szCs w:val="21"/>
        </w:rPr>
        <w:t xml:space="preserve"> and UNV.</w:t>
      </w:r>
    </w:p>
    <w:p w14:paraId="69DA72B5" w14:textId="2C6D751B" w:rsidR="00A35F0D" w:rsidRDefault="00F70D94" w:rsidP="00B84C7F">
      <w:pPr>
        <w:pStyle w:val="ListParagraph"/>
        <w:numPr>
          <w:ilvl w:val="0"/>
          <w:numId w:val="5"/>
        </w:numPr>
        <w:jc w:val="both"/>
        <w:rPr>
          <w:rFonts w:ascii="Segoe UI" w:eastAsia="Segoe UI" w:hAnsi="Segoe UI" w:cs="Segoe UI"/>
          <w:color w:val="242424"/>
          <w:sz w:val="21"/>
          <w:szCs w:val="21"/>
        </w:rPr>
      </w:pPr>
      <w:r>
        <w:rPr>
          <w:rFonts w:ascii="Segoe UI" w:eastAsia="Segoe UI" w:hAnsi="Segoe UI" w:cs="Segoe UI"/>
          <w:color w:val="242424"/>
          <w:sz w:val="21"/>
          <w:szCs w:val="21"/>
        </w:rPr>
        <w:t>For</w:t>
      </w:r>
      <w:r w:rsidR="005F2E4B">
        <w:rPr>
          <w:rFonts w:ascii="Segoe UI" w:eastAsia="Segoe UI" w:hAnsi="Segoe UI" w:cs="Segoe UI"/>
          <w:color w:val="242424"/>
          <w:sz w:val="21"/>
          <w:szCs w:val="21"/>
        </w:rPr>
        <w:t xml:space="preserve"> additional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5F2E4B">
        <w:rPr>
          <w:rFonts w:ascii="Segoe UI" w:eastAsia="Segoe UI" w:hAnsi="Segoe UI" w:cs="Segoe UI"/>
          <w:color w:val="242424"/>
          <w:sz w:val="21"/>
          <w:szCs w:val="21"/>
        </w:rPr>
        <w:t>details</w:t>
      </w:r>
      <w:r>
        <w:rPr>
          <w:rFonts w:ascii="Segoe UI" w:eastAsia="Segoe UI" w:hAnsi="Segoe UI" w:cs="Segoe UI"/>
          <w:color w:val="242424"/>
          <w:sz w:val="21"/>
          <w:szCs w:val="21"/>
        </w:rPr>
        <w:t>, p</w:t>
      </w:r>
      <w:r w:rsidR="3E9FF891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lease </w:t>
      </w:r>
      <w:r w:rsidR="005F2E4B">
        <w:rPr>
          <w:rFonts w:ascii="Segoe UI" w:eastAsia="Segoe UI" w:hAnsi="Segoe UI" w:cs="Segoe UI"/>
          <w:color w:val="242424"/>
          <w:sz w:val="21"/>
          <w:szCs w:val="21"/>
        </w:rPr>
        <w:t>access</w:t>
      </w:r>
      <w:r w:rsidR="49294B23" w:rsidRPr="2BFAE865">
        <w:rPr>
          <w:rFonts w:ascii="Segoe UI" w:eastAsia="Segoe UI" w:hAnsi="Segoe UI" w:cs="Segoe UI"/>
          <w:color w:val="242424"/>
          <w:sz w:val="21"/>
          <w:szCs w:val="21"/>
        </w:rPr>
        <w:t xml:space="preserve"> the</w:t>
      </w:r>
      <w:r w:rsidR="006945A4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hyperlink r:id="rId19" w:history="1">
        <w:r w:rsidR="3E9FF891" w:rsidRPr="006945A4">
          <w:rPr>
            <w:rStyle w:val="Hyperlink"/>
            <w:rFonts w:ascii="Segoe UI" w:eastAsia="Segoe UI" w:hAnsi="Segoe UI" w:cs="Segoe UI"/>
            <w:sz w:val="21"/>
            <w:szCs w:val="21"/>
          </w:rPr>
          <w:t>SCA</w:t>
        </w:r>
        <w:r w:rsidR="006945A4" w:rsidRPr="006945A4">
          <w:rPr>
            <w:rStyle w:val="Hyperlink"/>
            <w:rFonts w:ascii="Segoe UI" w:eastAsia="Segoe UI" w:hAnsi="Segoe UI" w:cs="Segoe UI"/>
            <w:sz w:val="21"/>
            <w:szCs w:val="21"/>
          </w:rPr>
          <w:t xml:space="preserve"> SOP</w:t>
        </w:r>
      </w:hyperlink>
      <w:r w:rsidR="3E9FF891" w:rsidRPr="2BFAE865">
        <w:rPr>
          <w:rFonts w:ascii="Segoe UI" w:eastAsia="Segoe UI" w:hAnsi="Segoe UI" w:cs="Segoe UI"/>
          <w:color w:val="242424"/>
          <w:sz w:val="21"/>
          <w:szCs w:val="21"/>
        </w:rPr>
        <w:t>.</w:t>
      </w:r>
    </w:p>
    <w:p w14:paraId="429743B6" w14:textId="77777777" w:rsidR="00A35F0D" w:rsidRPr="00924D51" w:rsidRDefault="00A35F0D" w:rsidP="00924D51">
      <w:pPr>
        <w:pStyle w:val="ListParagraph"/>
        <w:jc w:val="both"/>
        <w:rPr>
          <w:rFonts w:ascii="Segoe UI" w:eastAsia="Segoe UI" w:hAnsi="Segoe UI" w:cs="Segoe UI"/>
          <w:color w:val="242424"/>
          <w:sz w:val="10"/>
          <w:szCs w:val="10"/>
        </w:rPr>
      </w:pPr>
    </w:p>
    <w:p w14:paraId="10CA1ACA" w14:textId="77777777" w:rsidR="00F11F33" w:rsidRDefault="00F11F33" w:rsidP="00924D51">
      <w:pPr>
        <w:pStyle w:val="ListParagraph"/>
        <w:spacing w:after="0"/>
        <w:jc w:val="both"/>
      </w:pPr>
    </w:p>
    <w:p w14:paraId="0CB33C7A" w14:textId="2A3269BC" w:rsidR="00750521" w:rsidRDefault="30772956" w:rsidP="00924D51">
      <w:pPr>
        <w:pStyle w:val="Heading1"/>
        <w:numPr>
          <w:ilvl w:val="0"/>
          <w:numId w:val="62"/>
        </w:numPr>
        <w:spacing w:before="0"/>
        <w:ind w:left="360" w:hanging="360"/>
      </w:pPr>
      <w:bookmarkStart w:id="670" w:name="_Toc184819408"/>
      <w:bookmarkStart w:id="671" w:name="_Toc184819579"/>
      <w:bookmarkStart w:id="672" w:name="_Toc184822479"/>
      <w:bookmarkStart w:id="673" w:name="_Toc184822659"/>
      <w:bookmarkStart w:id="674" w:name="_Toc184823559"/>
      <w:bookmarkStart w:id="675" w:name="_Toc184823738"/>
      <w:bookmarkStart w:id="676" w:name="_Toc184823919"/>
      <w:bookmarkStart w:id="677" w:name="_Toc184824100"/>
      <w:bookmarkStart w:id="678" w:name="_Toc184824281"/>
      <w:bookmarkStart w:id="679" w:name="_Toc184825144"/>
      <w:bookmarkStart w:id="680" w:name="_Toc184830530"/>
      <w:bookmarkStart w:id="681" w:name="_Toc184830711"/>
      <w:bookmarkStart w:id="682" w:name="_Toc184830898"/>
      <w:bookmarkStart w:id="683" w:name="_Toc184831085"/>
      <w:bookmarkStart w:id="684" w:name="_Toc184831266"/>
      <w:bookmarkStart w:id="685" w:name="_Toc184834508"/>
      <w:bookmarkStart w:id="686" w:name="_Toc184834688"/>
      <w:bookmarkStart w:id="687" w:name="_Toc184835545"/>
      <w:bookmarkStart w:id="688" w:name="_Toc184835731"/>
      <w:bookmarkStart w:id="689" w:name="_Toc184835917"/>
      <w:bookmarkStart w:id="690" w:name="_Toc184819409"/>
      <w:bookmarkStart w:id="691" w:name="_Toc184819580"/>
      <w:bookmarkStart w:id="692" w:name="_Toc184822480"/>
      <w:bookmarkStart w:id="693" w:name="_Toc184822660"/>
      <w:bookmarkStart w:id="694" w:name="_Toc184823560"/>
      <w:bookmarkStart w:id="695" w:name="_Toc184823739"/>
      <w:bookmarkStart w:id="696" w:name="_Toc184823920"/>
      <w:bookmarkStart w:id="697" w:name="_Toc184824101"/>
      <w:bookmarkStart w:id="698" w:name="_Toc184824282"/>
      <w:bookmarkStart w:id="699" w:name="_Toc184825145"/>
      <w:bookmarkStart w:id="700" w:name="_Toc184830531"/>
      <w:bookmarkStart w:id="701" w:name="_Toc184830712"/>
      <w:bookmarkStart w:id="702" w:name="_Toc184830899"/>
      <w:bookmarkStart w:id="703" w:name="_Toc184831086"/>
      <w:bookmarkStart w:id="704" w:name="_Toc184831267"/>
      <w:bookmarkStart w:id="705" w:name="_Toc184834509"/>
      <w:bookmarkStart w:id="706" w:name="_Toc184834689"/>
      <w:bookmarkStart w:id="707" w:name="_Toc184835546"/>
      <w:bookmarkStart w:id="708" w:name="_Toc184835732"/>
      <w:bookmarkStart w:id="709" w:name="_Toc184835918"/>
      <w:bookmarkStart w:id="710" w:name="_Toc184819410"/>
      <w:bookmarkStart w:id="711" w:name="_Toc184819581"/>
      <w:bookmarkStart w:id="712" w:name="_Toc184822481"/>
      <w:bookmarkStart w:id="713" w:name="_Toc184822661"/>
      <w:bookmarkStart w:id="714" w:name="_Toc184823561"/>
      <w:bookmarkStart w:id="715" w:name="_Toc184823740"/>
      <w:bookmarkStart w:id="716" w:name="_Toc184823921"/>
      <w:bookmarkStart w:id="717" w:name="_Toc184824102"/>
      <w:bookmarkStart w:id="718" w:name="_Toc184824283"/>
      <w:bookmarkStart w:id="719" w:name="_Toc184825146"/>
      <w:bookmarkStart w:id="720" w:name="_Toc184830532"/>
      <w:bookmarkStart w:id="721" w:name="_Toc184830713"/>
      <w:bookmarkStart w:id="722" w:name="_Toc184830900"/>
      <w:bookmarkStart w:id="723" w:name="_Toc184831087"/>
      <w:bookmarkStart w:id="724" w:name="_Toc184831268"/>
      <w:bookmarkStart w:id="725" w:name="_Toc184834510"/>
      <w:bookmarkStart w:id="726" w:name="_Toc184834690"/>
      <w:bookmarkStart w:id="727" w:name="_Toc184835547"/>
      <w:bookmarkStart w:id="728" w:name="_Toc184835733"/>
      <w:bookmarkStart w:id="729" w:name="_Toc184835919"/>
      <w:bookmarkStart w:id="730" w:name="_Toc184819411"/>
      <w:bookmarkStart w:id="731" w:name="_Toc184819582"/>
      <w:bookmarkStart w:id="732" w:name="_Toc184822482"/>
      <w:bookmarkStart w:id="733" w:name="_Toc184822662"/>
      <w:bookmarkStart w:id="734" w:name="_Toc184823562"/>
      <w:bookmarkStart w:id="735" w:name="_Toc184823741"/>
      <w:bookmarkStart w:id="736" w:name="_Toc184823922"/>
      <w:bookmarkStart w:id="737" w:name="_Toc184824103"/>
      <w:bookmarkStart w:id="738" w:name="_Toc184824284"/>
      <w:bookmarkStart w:id="739" w:name="_Toc184825147"/>
      <w:bookmarkStart w:id="740" w:name="_Toc184830533"/>
      <w:bookmarkStart w:id="741" w:name="_Toc184830714"/>
      <w:bookmarkStart w:id="742" w:name="_Toc184830901"/>
      <w:bookmarkStart w:id="743" w:name="_Toc184831088"/>
      <w:bookmarkStart w:id="744" w:name="_Toc184831269"/>
      <w:bookmarkStart w:id="745" w:name="_Toc184834511"/>
      <w:bookmarkStart w:id="746" w:name="_Toc184834691"/>
      <w:bookmarkStart w:id="747" w:name="_Toc184835548"/>
      <w:bookmarkStart w:id="748" w:name="_Toc184835734"/>
      <w:bookmarkStart w:id="749" w:name="_Toc184835920"/>
      <w:bookmarkStart w:id="750" w:name="_Toc184819412"/>
      <w:bookmarkStart w:id="751" w:name="_Toc184819583"/>
      <w:bookmarkStart w:id="752" w:name="_Toc184822483"/>
      <w:bookmarkStart w:id="753" w:name="_Toc184822663"/>
      <w:bookmarkStart w:id="754" w:name="_Toc184823563"/>
      <w:bookmarkStart w:id="755" w:name="_Toc184823742"/>
      <w:bookmarkStart w:id="756" w:name="_Toc184823923"/>
      <w:bookmarkStart w:id="757" w:name="_Toc184824104"/>
      <w:bookmarkStart w:id="758" w:name="_Toc184824285"/>
      <w:bookmarkStart w:id="759" w:name="_Toc184825148"/>
      <w:bookmarkStart w:id="760" w:name="_Toc184830534"/>
      <w:bookmarkStart w:id="761" w:name="_Toc184830715"/>
      <w:bookmarkStart w:id="762" w:name="_Toc184830902"/>
      <w:bookmarkStart w:id="763" w:name="_Toc184831089"/>
      <w:bookmarkStart w:id="764" w:name="_Toc184831270"/>
      <w:bookmarkStart w:id="765" w:name="_Toc184834512"/>
      <w:bookmarkStart w:id="766" w:name="_Toc184834692"/>
      <w:bookmarkStart w:id="767" w:name="_Toc184835549"/>
      <w:bookmarkStart w:id="768" w:name="_Toc184835735"/>
      <w:bookmarkStart w:id="769" w:name="_Toc184835921"/>
      <w:bookmarkStart w:id="770" w:name="_Toc184819492"/>
      <w:bookmarkStart w:id="771" w:name="_Toc184819663"/>
      <w:bookmarkStart w:id="772" w:name="_Toc184822563"/>
      <w:bookmarkStart w:id="773" w:name="_Toc184822743"/>
      <w:bookmarkStart w:id="774" w:name="_Toc184823643"/>
      <w:bookmarkStart w:id="775" w:name="_Toc184823822"/>
      <w:bookmarkStart w:id="776" w:name="_Toc184824003"/>
      <w:bookmarkStart w:id="777" w:name="_Toc184824184"/>
      <w:bookmarkStart w:id="778" w:name="_Toc184824365"/>
      <w:bookmarkStart w:id="779" w:name="_Toc184825228"/>
      <w:bookmarkStart w:id="780" w:name="_Toc184830614"/>
      <w:bookmarkStart w:id="781" w:name="_Toc184830795"/>
      <w:bookmarkStart w:id="782" w:name="_Toc184830982"/>
      <w:bookmarkStart w:id="783" w:name="_Toc184831169"/>
      <w:bookmarkStart w:id="784" w:name="_Toc184831350"/>
      <w:bookmarkStart w:id="785" w:name="_Toc184834592"/>
      <w:bookmarkStart w:id="786" w:name="_Toc184834772"/>
      <w:bookmarkStart w:id="787" w:name="_Toc184835629"/>
      <w:bookmarkStart w:id="788" w:name="_Toc184835815"/>
      <w:bookmarkStart w:id="789" w:name="_Toc184836001"/>
      <w:bookmarkStart w:id="790" w:name="_Toc184819493"/>
      <w:bookmarkStart w:id="791" w:name="_Toc184819664"/>
      <w:bookmarkStart w:id="792" w:name="_Toc184822564"/>
      <w:bookmarkStart w:id="793" w:name="_Toc184822744"/>
      <w:bookmarkStart w:id="794" w:name="_Toc184823644"/>
      <w:bookmarkStart w:id="795" w:name="_Toc184823823"/>
      <w:bookmarkStart w:id="796" w:name="_Toc184824004"/>
      <w:bookmarkStart w:id="797" w:name="_Toc184824185"/>
      <w:bookmarkStart w:id="798" w:name="_Toc184824366"/>
      <w:bookmarkStart w:id="799" w:name="_Toc184825229"/>
      <w:bookmarkStart w:id="800" w:name="_Toc184830615"/>
      <w:bookmarkStart w:id="801" w:name="_Toc184830796"/>
      <w:bookmarkStart w:id="802" w:name="_Toc184830983"/>
      <w:bookmarkStart w:id="803" w:name="_Toc184831170"/>
      <w:bookmarkStart w:id="804" w:name="_Toc184831351"/>
      <w:bookmarkStart w:id="805" w:name="_Toc184834593"/>
      <w:bookmarkStart w:id="806" w:name="_Toc184834773"/>
      <w:bookmarkStart w:id="807" w:name="_Toc184835630"/>
      <w:bookmarkStart w:id="808" w:name="_Toc184835816"/>
      <w:bookmarkStart w:id="809" w:name="_Toc184836002"/>
      <w:bookmarkStart w:id="810" w:name="_Toc184819494"/>
      <w:bookmarkStart w:id="811" w:name="_Toc184819665"/>
      <w:bookmarkStart w:id="812" w:name="_Toc184822565"/>
      <w:bookmarkStart w:id="813" w:name="_Toc184822745"/>
      <w:bookmarkStart w:id="814" w:name="_Toc184823645"/>
      <w:bookmarkStart w:id="815" w:name="_Toc184823824"/>
      <w:bookmarkStart w:id="816" w:name="_Toc184824005"/>
      <w:bookmarkStart w:id="817" w:name="_Toc184824186"/>
      <w:bookmarkStart w:id="818" w:name="_Toc184824367"/>
      <w:bookmarkStart w:id="819" w:name="_Toc184825230"/>
      <w:bookmarkStart w:id="820" w:name="_Toc184830616"/>
      <w:bookmarkStart w:id="821" w:name="_Toc184830797"/>
      <w:bookmarkStart w:id="822" w:name="_Toc184830984"/>
      <w:bookmarkStart w:id="823" w:name="_Toc184831171"/>
      <w:bookmarkStart w:id="824" w:name="_Toc184831352"/>
      <w:bookmarkStart w:id="825" w:name="_Toc184834594"/>
      <w:bookmarkStart w:id="826" w:name="_Toc184834774"/>
      <w:bookmarkStart w:id="827" w:name="_Toc184835631"/>
      <w:bookmarkStart w:id="828" w:name="_Toc184835817"/>
      <w:bookmarkStart w:id="829" w:name="_Toc184836003"/>
      <w:bookmarkStart w:id="830" w:name="_Toc184819717"/>
      <w:bookmarkStart w:id="831" w:name="_Toc184822617"/>
      <w:bookmarkStart w:id="832" w:name="_Toc184822797"/>
      <w:bookmarkStart w:id="833" w:name="_Toc184823697"/>
      <w:bookmarkStart w:id="834" w:name="_Toc184823876"/>
      <w:bookmarkStart w:id="835" w:name="_Toc184824057"/>
      <w:bookmarkStart w:id="836" w:name="_Toc184824238"/>
      <w:bookmarkStart w:id="837" w:name="_Toc184824419"/>
      <w:bookmarkStart w:id="838" w:name="_Toc184825282"/>
      <w:bookmarkStart w:id="839" w:name="_Toc184830668"/>
      <w:bookmarkStart w:id="840" w:name="_Toc184830849"/>
      <w:bookmarkStart w:id="841" w:name="_Toc184831036"/>
      <w:bookmarkStart w:id="842" w:name="_Toc184831223"/>
      <w:bookmarkStart w:id="843" w:name="_Toc184831404"/>
      <w:bookmarkStart w:id="844" w:name="_Toc184834646"/>
      <w:bookmarkStart w:id="845" w:name="_Toc184834826"/>
      <w:bookmarkStart w:id="846" w:name="_Toc184835683"/>
      <w:bookmarkStart w:id="847" w:name="_Toc184835869"/>
      <w:bookmarkStart w:id="848" w:name="_Toc184836055"/>
      <w:bookmarkStart w:id="849" w:name="_Toc184836056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r>
        <w:t>Service Clearing Account Workflow</w:t>
      </w:r>
      <w:bookmarkEnd w:id="849"/>
    </w:p>
    <w:p w14:paraId="7B79805D" w14:textId="3FDC710E" w:rsidR="12B5FF39" w:rsidRDefault="12B5FF39" w:rsidP="12B5FF39"/>
    <w:p w14:paraId="3DCBD2BA" w14:textId="066D996F" w:rsidR="504C46C8" w:rsidRDefault="003315A9" w:rsidP="00924D51">
      <w:pPr>
        <w:jc w:val="both"/>
      </w:pPr>
      <w:r w:rsidRPr="002C4EF4">
        <w:rPr>
          <w:rFonts w:ascii="Segoe UI" w:hAnsi="Segoe UI" w:cs="Segoe UI"/>
          <w:noProof/>
          <w:color w:val="242424"/>
          <w:sz w:val="21"/>
          <w:szCs w:val="21"/>
        </w:rPr>
        <w:drawing>
          <wp:anchor distT="0" distB="0" distL="114300" distR="114300" simplePos="0" relativeHeight="251658242" behindDoc="0" locked="0" layoutInCell="1" allowOverlap="1" wp14:anchorId="6B2B35E8" wp14:editId="477D0E04">
            <wp:simplePos x="0" y="0"/>
            <wp:positionH relativeFrom="column">
              <wp:posOffset>-33655</wp:posOffset>
            </wp:positionH>
            <wp:positionV relativeFrom="paragraph">
              <wp:posOffset>282575</wp:posOffset>
            </wp:positionV>
            <wp:extent cx="6060440" cy="2971800"/>
            <wp:effectExtent l="38100" t="38100" r="92710" b="95250"/>
            <wp:wrapSquare wrapText="bothSides"/>
            <wp:docPr id="1401295679" name="Picture 1" descr="A diagram of a financial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95679" name="Picture 1" descr="A diagram of a financial system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29718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F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E195D8" wp14:editId="5C94FCF5">
                <wp:simplePos x="0" y="0"/>
                <wp:positionH relativeFrom="column">
                  <wp:posOffset>1562100</wp:posOffset>
                </wp:positionH>
                <wp:positionV relativeFrom="paragraph">
                  <wp:posOffset>254635</wp:posOffset>
                </wp:positionV>
                <wp:extent cx="371475" cy="51435"/>
                <wp:effectExtent l="0" t="0" r="9525" b="5715"/>
                <wp:wrapNone/>
                <wp:docPr id="10461264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1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rect id="Rectangle 7" style="position:absolute;margin-left:123pt;margin-top:20.05pt;width:29.25pt;height: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41F42E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"/>
            </w:pict>
          </mc:Fallback>
        </mc:AlternateContent>
      </w:r>
      <w:r w:rsidR="004F0F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720A9" wp14:editId="10A4BACD">
                <wp:simplePos x="0" y="0"/>
                <wp:positionH relativeFrom="column">
                  <wp:posOffset>1562100</wp:posOffset>
                </wp:positionH>
                <wp:positionV relativeFrom="paragraph">
                  <wp:posOffset>283210</wp:posOffset>
                </wp:positionV>
                <wp:extent cx="452755" cy="45719"/>
                <wp:effectExtent l="0" t="0" r="4445" b="0"/>
                <wp:wrapNone/>
                <wp:docPr id="14648066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rect id="Rectangle 7" style="position:absolute;margin-left:123pt;margin-top:22.3pt;width:35.65pt;height:3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72DEEB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"/>
            </w:pict>
          </mc:Fallback>
        </mc:AlternateContent>
      </w:r>
    </w:p>
    <w:p w14:paraId="3C55C08C" w14:textId="11D81EF9" w:rsidR="00D04547" w:rsidRDefault="00BE14C6" w:rsidP="00924D51">
      <w:pPr>
        <w:pStyle w:val="Heading1"/>
        <w:numPr>
          <w:ilvl w:val="0"/>
          <w:numId w:val="62"/>
        </w:numPr>
        <w:ind w:left="360" w:hanging="360"/>
      </w:pPr>
      <w:bookmarkStart w:id="850" w:name="_Toc184819719"/>
      <w:bookmarkStart w:id="851" w:name="_Toc184822619"/>
      <w:bookmarkStart w:id="852" w:name="_Toc184822799"/>
      <w:bookmarkStart w:id="853" w:name="_Toc184823699"/>
      <w:bookmarkStart w:id="854" w:name="_Toc184823878"/>
      <w:bookmarkStart w:id="855" w:name="_Toc184824059"/>
      <w:bookmarkStart w:id="856" w:name="_Toc184824240"/>
      <w:bookmarkStart w:id="857" w:name="_Toc184824421"/>
      <w:bookmarkStart w:id="858" w:name="_Toc184825284"/>
      <w:bookmarkStart w:id="859" w:name="_Toc184830670"/>
      <w:bookmarkStart w:id="860" w:name="_Toc184830851"/>
      <w:bookmarkStart w:id="861" w:name="_Toc184831038"/>
      <w:bookmarkStart w:id="862" w:name="_Toc184831225"/>
      <w:bookmarkStart w:id="863" w:name="_Toc184831406"/>
      <w:bookmarkStart w:id="864" w:name="_Toc184834648"/>
      <w:bookmarkStart w:id="865" w:name="_Toc184834828"/>
      <w:bookmarkStart w:id="866" w:name="_Toc184835685"/>
      <w:bookmarkStart w:id="867" w:name="_Toc184835871"/>
      <w:bookmarkStart w:id="868" w:name="_Toc184836057"/>
      <w:bookmarkStart w:id="869" w:name="_Toc184819720"/>
      <w:bookmarkStart w:id="870" w:name="_Toc184822620"/>
      <w:bookmarkStart w:id="871" w:name="_Toc184822800"/>
      <w:bookmarkStart w:id="872" w:name="_Toc184823700"/>
      <w:bookmarkStart w:id="873" w:name="_Toc184823879"/>
      <w:bookmarkStart w:id="874" w:name="_Toc184824060"/>
      <w:bookmarkStart w:id="875" w:name="_Toc184824241"/>
      <w:bookmarkStart w:id="876" w:name="_Toc184824422"/>
      <w:bookmarkStart w:id="877" w:name="_Toc184825285"/>
      <w:bookmarkStart w:id="878" w:name="_Toc184830671"/>
      <w:bookmarkStart w:id="879" w:name="_Toc184830852"/>
      <w:bookmarkStart w:id="880" w:name="_Toc184831039"/>
      <w:bookmarkStart w:id="881" w:name="_Toc184831226"/>
      <w:bookmarkStart w:id="882" w:name="_Toc184831407"/>
      <w:bookmarkStart w:id="883" w:name="_Toc184834649"/>
      <w:bookmarkStart w:id="884" w:name="_Toc184834829"/>
      <w:bookmarkStart w:id="885" w:name="_Toc184835686"/>
      <w:bookmarkStart w:id="886" w:name="_Toc184835872"/>
      <w:bookmarkStart w:id="887" w:name="_Toc184836058"/>
      <w:bookmarkStart w:id="888" w:name="_Toc184819721"/>
      <w:bookmarkStart w:id="889" w:name="_Toc184822621"/>
      <w:bookmarkStart w:id="890" w:name="_Toc184822801"/>
      <w:bookmarkStart w:id="891" w:name="_Toc184823701"/>
      <w:bookmarkStart w:id="892" w:name="_Toc184823880"/>
      <w:bookmarkStart w:id="893" w:name="_Toc184824061"/>
      <w:bookmarkStart w:id="894" w:name="_Toc184824242"/>
      <w:bookmarkStart w:id="895" w:name="_Toc184824423"/>
      <w:bookmarkStart w:id="896" w:name="_Toc184825286"/>
      <w:bookmarkStart w:id="897" w:name="_Toc184830672"/>
      <w:bookmarkStart w:id="898" w:name="_Toc184830853"/>
      <w:bookmarkStart w:id="899" w:name="_Toc184831040"/>
      <w:bookmarkStart w:id="900" w:name="_Toc184831227"/>
      <w:bookmarkStart w:id="901" w:name="_Toc184831408"/>
      <w:bookmarkStart w:id="902" w:name="_Toc184834650"/>
      <w:bookmarkStart w:id="903" w:name="_Toc184834830"/>
      <w:bookmarkStart w:id="904" w:name="_Toc184835687"/>
      <w:bookmarkStart w:id="905" w:name="_Toc184835873"/>
      <w:bookmarkStart w:id="906" w:name="_Toc184836059"/>
      <w:bookmarkStart w:id="907" w:name="_Toc184819722"/>
      <w:bookmarkStart w:id="908" w:name="_Toc184822622"/>
      <w:bookmarkStart w:id="909" w:name="_Toc184822802"/>
      <w:bookmarkStart w:id="910" w:name="_Toc184823702"/>
      <w:bookmarkStart w:id="911" w:name="_Toc184823881"/>
      <w:bookmarkStart w:id="912" w:name="_Toc184824062"/>
      <w:bookmarkStart w:id="913" w:name="_Toc184824243"/>
      <w:bookmarkStart w:id="914" w:name="_Toc184824424"/>
      <w:bookmarkStart w:id="915" w:name="_Toc184825287"/>
      <w:bookmarkStart w:id="916" w:name="_Toc184830673"/>
      <w:bookmarkStart w:id="917" w:name="_Toc184830854"/>
      <w:bookmarkStart w:id="918" w:name="_Toc184831041"/>
      <w:bookmarkStart w:id="919" w:name="_Toc184831228"/>
      <w:bookmarkStart w:id="920" w:name="_Toc184831409"/>
      <w:bookmarkStart w:id="921" w:name="_Toc184834651"/>
      <w:bookmarkStart w:id="922" w:name="_Toc184834831"/>
      <w:bookmarkStart w:id="923" w:name="_Toc184835688"/>
      <w:bookmarkStart w:id="924" w:name="_Toc184835874"/>
      <w:bookmarkStart w:id="925" w:name="_Toc184836060"/>
      <w:bookmarkStart w:id="926" w:name="_Toc184819723"/>
      <w:bookmarkStart w:id="927" w:name="_Toc184822623"/>
      <w:bookmarkStart w:id="928" w:name="_Toc184822803"/>
      <w:bookmarkStart w:id="929" w:name="_Toc184823703"/>
      <w:bookmarkStart w:id="930" w:name="_Toc184823882"/>
      <w:bookmarkStart w:id="931" w:name="_Toc184824063"/>
      <w:bookmarkStart w:id="932" w:name="_Toc184824244"/>
      <w:bookmarkStart w:id="933" w:name="_Toc184824425"/>
      <w:bookmarkStart w:id="934" w:name="_Toc184825288"/>
      <w:bookmarkStart w:id="935" w:name="_Toc184830674"/>
      <w:bookmarkStart w:id="936" w:name="_Toc184830855"/>
      <w:bookmarkStart w:id="937" w:name="_Toc184831042"/>
      <w:bookmarkStart w:id="938" w:name="_Toc184831229"/>
      <w:bookmarkStart w:id="939" w:name="_Toc184831410"/>
      <w:bookmarkStart w:id="940" w:name="_Toc184834652"/>
      <w:bookmarkStart w:id="941" w:name="_Toc184834832"/>
      <w:bookmarkStart w:id="942" w:name="_Toc184835689"/>
      <w:bookmarkStart w:id="943" w:name="_Toc184835875"/>
      <w:bookmarkStart w:id="944" w:name="_Toc184836061"/>
      <w:bookmarkStart w:id="945" w:name="_Toc184819724"/>
      <w:bookmarkStart w:id="946" w:name="_Toc184822624"/>
      <w:bookmarkStart w:id="947" w:name="_Toc184822804"/>
      <w:bookmarkStart w:id="948" w:name="_Toc184823704"/>
      <w:bookmarkStart w:id="949" w:name="_Toc184823883"/>
      <w:bookmarkStart w:id="950" w:name="_Toc184824064"/>
      <w:bookmarkStart w:id="951" w:name="_Toc184824245"/>
      <w:bookmarkStart w:id="952" w:name="_Toc184824426"/>
      <w:bookmarkStart w:id="953" w:name="_Toc184825289"/>
      <w:bookmarkStart w:id="954" w:name="_Toc184830675"/>
      <w:bookmarkStart w:id="955" w:name="_Toc184830856"/>
      <w:bookmarkStart w:id="956" w:name="_Toc184831043"/>
      <w:bookmarkStart w:id="957" w:name="_Toc184831230"/>
      <w:bookmarkStart w:id="958" w:name="_Toc184831411"/>
      <w:bookmarkStart w:id="959" w:name="_Toc184834653"/>
      <w:bookmarkStart w:id="960" w:name="_Toc184834833"/>
      <w:bookmarkStart w:id="961" w:name="_Toc184835690"/>
      <w:bookmarkStart w:id="962" w:name="_Toc184835876"/>
      <w:bookmarkStart w:id="963" w:name="_Toc184836062"/>
      <w:bookmarkStart w:id="964" w:name="_Toc184836063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r>
        <w:t>Entering Funding Confirmation and uploading Financial Authorization in UVP</w:t>
      </w:r>
      <w:bookmarkEnd w:id="964"/>
    </w:p>
    <w:p w14:paraId="223CB044" w14:textId="77777777" w:rsidR="00D04547" w:rsidRDefault="00D04547" w:rsidP="00924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</w:p>
    <w:p w14:paraId="715B323F" w14:textId="622423E5" w:rsidR="00791942" w:rsidRDefault="00FA6A60" w:rsidP="00924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To</w:t>
      </w:r>
      <w:r w:rsidRPr="00C75946">
        <w:rPr>
          <w:rFonts w:ascii="Segoe UI" w:hAnsi="Segoe UI" w:cs="Segoe UI"/>
          <w:color w:val="242424"/>
          <w:sz w:val="21"/>
          <w:szCs w:val="21"/>
        </w:rPr>
        <w:t xml:space="preserve"> familiar</w:t>
      </w:r>
      <w:r>
        <w:rPr>
          <w:rFonts w:ascii="Segoe UI" w:hAnsi="Segoe UI" w:cs="Segoe UI"/>
          <w:color w:val="242424"/>
          <w:sz w:val="21"/>
          <w:szCs w:val="21"/>
        </w:rPr>
        <w:t>ize yourself</w:t>
      </w:r>
      <w:r w:rsidRPr="00C75946">
        <w:rPr>
          <w:rFonts w:ascii="Segoe UI" w:hAnsi="Segoe UI" w:cs="Segoe UI"/>
          <w:color w:val="242424"/>
          <w:sz w:val="21"/>
          <w:szCs w:val="21"/>
        </w:rPr>
        <w:t xml:space="preserve"> </w:t>
      </w:r>
      <w:r>
        <w:rPr>
          <w:rFonts w:ascii="Segoe UI" w:hAnsi="Segoe UI" w:cs="Segoe UI"/>
          <w:color w:val="242424"/>
          <w:sz w:val="21"/>
          <w:szCs w:val="21"/>
        </w:rPr>
        <w:t>with</w:t>
      </w:r>
      <w:r w:rsidRPr="00C75946">
        <w:rPr>
          <w:rFonts w:ascii="Segoe UI" w:hAnsi="Segoe UI" w:cs="Segoe UI"/>
          <w:color w:val="242424"/>
          <w:sz w:val="21"/>
          <w:szCs w:val="21"/>
        </w:rPr>
        <w:t xml:space="preserve"> the funding confirmation and financial authorization for UN </w:t>
      </w:r>
      <w:r w:rsidR="006432EE">
        <w:rPr>
          <w:rFonts w:ascii="Segoe UI" w:hAnsi="Segoe UI" w:cs="Segoe UI"/>
          <w:color w:val="242424"/>
          <w:sz w:val="21"/>
          <w:szCs w:val="21"/>
        </w:rPr>
        <w:t>E</w:t>
      </w:r>
      <w:r w:rsidRPr="00C75946">
        <w:rPr>
          <w:rFonts w:ascii="Segoe UI" w:hAnsi="Segoe UI" w:cs="Segoe UI"/>
          <w:color w:val="242424"/>
          <w:sz w:val="21"/>
          <w:szCs w:val="21"/>
        </w:rPr>
        <w:t>ntities</w:t>
      </w:r>
      <w:r w:rsidR="00BF03C4">
        <w:rPr>
          <w:rFonts w:ascii="Segoe UI" w:hAnsi="Segoe UI" w:cs="Segoe UI"/>
          <w:color w:val="242424"/>
          <w:sz w:val="21"/>
          <w:szCs w:val="21"/>
        </w:rPr>
        <w:t>, please</w:t>
      </w:r>
      <w:r w:rsidR="00E5615E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9412C3">
        <w:rPr>
          <w:rFonts w:ascii="Segoe UI" w:hAnsi="Segoe UI" w:cs="Segoe UI"/>
          <w:color w:val="242424"/>
          <w:sz w:val="21"/>
          <w:szCs w:val="21"/>
        </w:rPr>
        <w:t xml:space="preserve">consult the </w:t>
      </w:r>
      <w:r w:rsidR="009412C3" w:rsidRPr="00C75946">
        <w:rPr>
          <w:rFonts w:ascii="Segoe UI" w:hAnsi="Segoe UI" w:cs="Segoe UI"/>
          <w:color w:val="242424"/>
          <w:sz w:val="21"/>
          <w:szCs w:val="21"/>
        </w:rPr>
        <w:t xml:space="preserve">“Create a new Description of Assignment in UVP” </w:t>
      </w:r>
      <w:r w:rsidR="009412C3">
        <w:rPr>
          <w:rFonts w:ascii="Segoe UI" w:hAnsi="Segoe UI" w:cs="Segoe UI"/>
          <w:color w:val="242424"/>
          <w:sz w:val="21"/>
          <w:szCs w:val="21"/>
        </w:rPr>
        <w:t>section of the</w:t>
      </w:r>
      <w:r w:rsidR="007921F2" w:rsidRPr="00C75946">
        <w:rPr>
          <w:rFonts w:ascii="Segoe UI" w:hAnsi="Segoe UI" w:cs="Segoe UI"/>
          <w:color w:val="242424"/>
          <w:sz w:val="21"/>
          <w:szCs w:val="21"/>
        </w:rPr>
        <w:t xml:space="preserve"> </w:t>
      </w:r>
      <w:hyperlink r:id="rId21" w:history="1">
        <w:r w:rsidR="00470394" w:rsidRPr="00470394">
          <w:rPr>
            <w:rStyle w:val="Hyperlink"/>
            <w:rFonts w:ascii="Segoe UI" w:hAnsi="Segoe UI" w:cs="Segoe UI"/>
            <w:sz w:val="21"/>
            <w:szCs w:val="21"/>
          </w:rPr>
          <w:t xml:space="preserve">Draft and Publish an Onsite Description of Assignment </w:t>
        </w:r>
      </w:hyperlink>
      <w:r w:rsidR="009412C3">
        <w:rPr>
          <w:rStyle w:val="Hyperlink"/>
          <w:rFonts w:ascii="Segoe UI" w:hAnsi="Segoe UI" w:cs="Segoe UI"/>
          <w:sz w:val="21"/>
          <w:szCs w:val="21"/>
        </w:rPr>
        <w:t xml:space="preserve">SOP. </w:t>
      </w:r>
    </w:p>
    <w:p w14:paraId="218DE64A" w14:textId="77777777" w:rsidR="004E3BF1" w:rsidRDefault="004E3BF1" w:rsidP="00924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242424"/>
          <w:sz w:val="21"/>
          <w:szCs w:val="21"/>
        </w:rPr>
      </w:pPr>
    </w:p>
    <w:p w14:paraId="4F6E5404" w14:textId="1F81E8C7" w:rsidR="004E3BF1" w:rsidRDefault="008E6075" w:rsidP="00924D51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Additionally, p</w:t>
      </w:r>
      <w:r w:rsidR="5105A201" w:rsidRPr="2BFAE865">
        <w:rPr>
          <w:rFonts w:ascii="Segoe UI" w:hAnsi="Segoe UI" w:cs="Segoe UI"/>
          <w:color w:val="242424"/>
          <w:sz w:val="21"/>
          <w:szCs w:val="21"/>
        </w:rPr>
        <w:t xml:space="preserve">lease refer to this </w:t>
      </w:r>
      <w:hyperlink r:id="rId22">
        <w:r w:rsidR="6CB2F5DD" w:rsidRPr="2BFAE865">
          <w:rPr>
            <w:rStyle w:val="Hyperlink"/>
            <w:rFonts w:ascii="Segoe UI" w:hAnsi="Segoe UI" w:cs="Segoe UI"/>
            <w:sz w:val="21"/>
            <w:szCs w:val="21"/>
          </w:rPr>
          <w:t>guide</w:t>
        </w:r>
      </w:hyperlink>
      <w:r w:rsidR="6CB2F5DD" w:rsidRPr="2BFAE865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A736BA4" w:rsidRPr="2BFAE865">
        <w:rPr>
          <w:rFonts w:ascii="Segoe UI" w:hAnsi="Segoe UI" w:cs="Segoe UI"/>
          <w:color w:val="242424"/>
          <w:sz w:val="21"/>
          <w:szCs w:val="21"/>
        </w:rPr>
        <w:t xml:space="preserve">on steps to follow when </w:t>
      </w:r>
      <w:r w:rsidR="48CEB2D4" w:rsidRPr="2BFAE865">
        <w:rPr>
          <w:rFonts w:ascii="Segoe UI" w:hAnsi="Segoe UI" w:cs="Segoe UI"/>
          <w:color w:val="242424"/>
          <w:sz w:val="21"/>
          <w:szCs w:val="21"/>
        </w:rPr>
        <w:t>enter</w:t>
      </w:r>
      <w:r w:rsidR="39731ABE" w:rsidRPr="2BFAE865">
        <w:rPr>
          <w:rFonts w:ascii="Segoe UI" w:hAnsi="Segoe UI" w:cs="Segoe UI"/>
          <w:color w:val="242424"/>
          <w:sz w:val="21"/>
          <w:szCs w:val="21"/>
        </w:rPr>
        <w:t>ing</w:t>
      </w:r>
      <w:r w:rsidR="48CEB2D4" w:rsidRPr="2BFAE865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66524858" w:rsidRPr="2BFAE865">
        <w:rPr>
          <w:rFonts w:ascii="Segoe UI" w:hAnsi="Segoe UI" w:cs="Segoe UI"/>
          <w:color w:val="242424"/>
          <w:sz w:val="21"/>
          <w:szCs w:val="21"/>
        </w:rPr>
        <w:t xml:space="preserve">funding confirmation and </w:t>
      </w:r>
      <w:r w:rsidR="327FB5AB" w:rsidRPr="2BFAE865">
        <w:rPr>
          <w:rFonts w:ascii="Segoe UI" w:hAnsi="Segoe UI" w:cs="Segoe UI"/>
          <w:color w:val="242424"/>
          <w:sz w:val="21"/>
          <w:szCs w:val="21"/>
        </w:rPr>
        <w:t>up</w:t>
      </w:r>
      <w:r w:rsidR="6846A377" w:rsidRPr="2BFAE865">
        <w:rPr>
          <w:rFonts w:ascii="Segoe UI" w:hAnsi="Segoe UI" w:cs="Segoe UI"/>
          <w:color w:val="242424"/>
          <w:sz w:val="21"/>
          <w:szCs w:val="21"/>
        </w:rPr>
        <w:t>load</w:t>
      </w:r>
      <w:r w:rsidR="60FB7A77" w:rsidRPr="2BFAE865">
        <w:rPr>
          <w:rFonts w:ascii="Segoe UI" w:hAnsi="Segoe UI" w:cs="Segoe UI"/>
          <w:color w:val="242424"/>
          <w:sz w:val="21"/>
          <w:szCs w:val="21"/>
        </w:rPr>
        <w:t>ing a</w:t>
      </w:r>
      <w:r w:rsidR="6846A377" w:rsidRPr="2BFAE865">
        <w:rPr>
          <w:rFonts w:ascii="Segoe UI" w:hAnsi="Segoe UI" w:cs="Segoe UI"/>
          <w:color w:val="242424"/>
          <w:sz w:val="21"/>
          <w:szCs w:val="21"/>
        </w:rPr>
        <w:t xml:space="preserve"> financial authorization </w:t>
      </w:r>
      <w:r w:rsidR="327FB5AB" w:rsidRPr="2BFAE865">
        <w:rPr>
          <w:rFonts w:ascii="Segoe UI" w:hAnsi="Segoe UI" w:cs="Segoe UI"/>
          <w:color w:val="242424"/>
          <w:sz w:val="21"/>
          <w:szCs w:val="21"/>
        </w:rPr>
        <w:t>in UVP.</w:t>
      </w:r>
    </w:p>
    <w:p w14:paraId="46F84C0C" w14:textId="77777777" w:rsidR="00791942" w:rsidRDefault="00791942" w:rsidP="00791942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14:paraId="6B385A4A" w14:textId="07682752" w:rsidR="00E20EB1" w:rsidRDefault="00E20EB1" w:rsidP="00924D51">
      <w:pPr>
        <w:pStyle w:val="Heading1"/>
        <w:numPr>
          <w:ilvl w:val="0"/>
          <w:numId w:val="62"/>
        </w:numPr>
        <w:ind w:left="360" w:hanging="360"/>
      </w:pPr>
      <w:bookmarkStart w:id="965" w:name="_Toc184836064"/>
      <w:r>
        <w:t>Frequently asked questions on Financial Authorizations</w:t>
      </w:r>
      <w:bookmarkEnd w:id="965"/>
    </w:p>
    <w:p w14:paraId="14D7790B" w14:textId="77777777" w:rsidR="00E20EB1" w:rsidRPr="00150CCA" w:rsidRDefault="00E20EB1" w:rsidP="00E20EB1">
      <w:pPr>
        <w:spacing w:after="0" w:line="257" w:lineRule="auto"/>
        <w:jc w:val="both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3086"/>
        <w:gridCol w:w="3718"/>
      </w:tblGrid>
      <w:tr w:rsidR="006E6258" w14:paraId="4CBA0C6F" w14:textId="77777777" w:rsidTr="520610DC">
        <w:trPr>
          <w:trHeight w:val="300"/>
        </w:trPr>
        <w:tc>
          <w:tcPr>
            <w:tcW w:w="2689" w:type="dxa"/>
          </w:tcPr>
          <w:p w14:paraId="2B934697" w14:textId="41B91801" w:rsidR="006E6258" w:rsidRDefault="00B67DB0" w:rsidP="00791942">
            <w:r>
              <w:rPr>
                <w:b/>
                <w:bCs/>
              </w:rPr>
              <w:t xml:space="preserve">Things which </w:t>
            </w:r>
            <w:r w:rsidR="006E6258">
              <w:rPr>
                <w:b/>
                <w:bCs/>
              </w:rPr>
              <w:t>could</w:t>
            </w:r>
            <w:r w:rsidR="006E6258" w:rsidRPr="00791942">
              <w:rPr>
                <w:b/>
                <w:bCs/>
              </w:rPr>
              <w:t xml:space="preserve"> go wrong</w:t>
            </w:r>
          </w:p>
        </w:tc>
        <w:tc>
          <w:tcPr>
            <w:tcW w:w="3086" w:type="dxa"/>
          </w:tcPr>
          <w:p w14:paraId="4C07D703" w14:textId="74DAC670" w:rsidR="006E6258" w:rsidRDefault="00CA7859" w:rsidP="00791942">
            <w:r>
              <w:rPr>
                <w:b/>
                <w:bCs/>
              </w:rPr>
              <w:t>Reason</w:t>
            </w:r>
            <w:r w:rsidR="006E6258">
              <w:rPr>
                <w:b/>
                <w:bCs/>
              </w:rPr>
              <w:t xml:space="preserve">/impact </w:t>
            </w:r>
          </w:p>
        </w:tc>
        <w:tc>
          <w:tcPr>
            <w:tcW w:w="3718" w:type="dxa"/>
          </w:tcPr>
          <w:p w14:paraId="63D064DB" w14:textId="07FB9BFF" w:rsidR="006E6258" w:rsidRDefault="006E6258" w:rsidP="00791942">
            <w:r>
              <w:rPr>
                <w:b/>
                <w:bCs/>
              </w:rPr>
              <w:t>H</w:t>
            </w:r>
            <w:r w:rsidRPr="006E6258">
              <w:rPr>
                <w:b/>
                <w:bCs/>
              </w:rPr>
              <w:t>ow to mitigate</w:t>
            </w:r>
            <w:r w:rsidR="00B13D12">
              <w:t>?</w:t>
            </w:r>
            <w:r>
              <w:t xml:space="preserve"> </w:t>
            </w:r>
          </w:p>
        </w:tc>
      </w:tr>
      <w:tr w:rsidR="00417D1F" w14:paraId="4B023D2D" w14:textId="77777777" w:rsidTr="520610DC">
        <w:trPr>
          <w:trHeight w:val="300"/>
        </w:trPr>
        <w:tc>
          <w:tcPr>
            <w:tcW w:w="2689" w:type="dxa"/>
          </w:tcPr>
          <w:p w14:paraId="208DBB98" w14:textId="77777777" w:rsidR="001D6656" w:rsidRPr="001D6656" w:rsidRDefault="001D6656" w:rsidP="001D6656">
            <w:r w:rsidRPr="001D6656">
              <w:t>FA without complete information and authorized signature or document other than FA </w:t>
            </w:r>
          </w:p>
          <w:p w14:paraId="187BE73A" w14:textId="36C9EFC8" w:rsidR="00417D1F" w:rsidRDefault="00417D1F" w:rsidP="005B4A69"/>
        </w:tc>
        <w:tc>
          <w:tcPr>
            <w:tcW w:w="3086" w:type="dxa"/>
          </w:tcPr>
          <w:p w14:paraId="7C3BAFC6" w14:textId="77777777" w:rsidR="009A0D54" w:rsidRPr="009A0D54" w:rsidRDefault="009A0D54" w:rsidP="00924D51">
            <w:pPr>
              <w:numPr>
                <w:ilvl w:val="0"/>
                <w:numId w:val="29"/>
              </w:numPr>
              <w:tabs>
                <w:tab w:val="clear" w:pos="720"/>
              </w:tabs>
              <w:ind w:left="280" w:hanging="283"/>
            </w:pPr>
            <w:r w:rsidRPr="009A0D54">
              <w:t>Deployment blocked/delayed</w:t>
            </w:r>
          </w:p>
          <w:p w14:paraId="18D33A1D" w14:textId="72E17542" w:rsidR="009A0D54" w:rsidRPr="009A0D54" w:rsidRDefault="009A0D54" w:rsidP="00924D51">
            <w:pPr>
              <w:numPr>
                <w:ilvl w:val="0"/>
                <w:numId w:val="29"/>
              </w:numPr>
              <w:tabs>
                <w:tab w:val="clear" w:pos="720"/>
              </w:tabs>
              <w:ind w:left="280" w:hanging="283"/>
            </w:pPr>
            <w:r w:rsidRPr="009A0D54">
              <w:t xml:space="preserve">Charge to wrong UN </w:t>
            </w:r>
            <w:r w:rsidR="007B6125">
              <w:t>E</w:t>
            </w:r>
            <w:r w:rsidRPr="009A0D54">
              <w:t xml:space="preserve">ntity; and/or rejection by UN </w:t>
            </w:r>
            <w:r w:rsidR="007B6125">
              <w:t>E</w:t>
            </w:r>
            <w:r w:rsidRPr="009A0D54">
              <w:t>ntities</w:t>
            </w:r>
          </w:p>
          <w:p w14:paraId="7A6935AF" w14:textId="77777777" w:rsidR="009A0D54" w:rsidRPr="009A0D54" w:rsidRDefault="009A0D54" w:rsidP="00924D51">
            <w:pPr>
              <w:numPr>
                <w:ilvl w:val="0"/>
                <w:numId w:val="29"/>
              </w:numPr>
              <w:tabs>
                <w:tab w:val="clear" w:pos="720"/>
              </w:tabs>
              <w:ind w:left="280" w:hanging="283"/>
            </w:pPr>
            <w:r w:rsidRPr="009A0D54">
              <w:t>Financial liability to UNV</w:t>
            </w:r>
          </w:p>
          <w:p w14:paraId="313D81E5" w14:textId="125BAD10" w:rsidR="009A0D54" w:rsidRPr="009A0D54" w:rsidRDefault="00D3337F" w:rsidP="00924D51">
            <w:pPr>
              <w:numPr>
                <w:ilvl w:val="0"/>
                <w:numId w:val="29"/>
              </w:numPr>
              <w:tabs>
                <w:tab w:val="clear" w:pos="720"/>
              </w:tabs>
              <w:ind w:left="280" w:hanging="283"/>
            </w:pPr>
            <w:r>
              <w:t>Requires m</w:t>
            </w:r>
            <w:r w:rsidR="009A0D54" w:rsidRPr="009A0D54">
              <w:t>ultiple communications</w:t>
            </w:r>
            <w:r w:rsidR="005F50CB">
              <w:t xml:space="preserve"> and</w:t>
            </w:r>
            <w:r w:rsidR="009A0D54" w:rsidRPr="009A0D54">
              <w:t xml:space="preserve"> time to get the </w:t>
            </w:r>
            <w:r w:rsidR="009423A7">
              <w:t>necessary</w:t>
            </w:r>
            <w:r w:rsidR="009423A7" w:rsidRPr="009A0D54">
              <w:t xml:space="preserve"> </w:t>
            </w:r>
            <w:r w:rsidR="009A0D54" w:rsidRPr="009A0D54">
              <w:t>information</w:t>
            </w:r>
            <w:r w:rsidR="009A76F6">
              <w:t>.</w:t>
            </w:r>
          </w:p>
          <w:p w14:paraId="64625AEF" w14:textId="2137B4EB" w:rsidR="00417D1F" w:rsidRDefault="00417D1F" w:rsidP="001D6656"/>
        </w:tc>
        <w:tc>
          <w:tcPr>
            <w:tcW w:w="3718" w:type="dxa"/>
          </w:tcPr>
          <w:p w14:paraId="44EDB795" w14:textId="4C669E44" w:rsidR="00961F16" w:rsidRPr="00961F16" w:rsidRDefault="267BBB1C" w:rsidP="00961F16">
            <w:r>
              <w:t>Ensure FA is complete and valid </w:t>
            </w:r>
            <w:r w:rsidR="289697F7">
              <w:t xml:space="preserve">for </w:t>
            </w:r>
            <w:r w:rsidR="3F84CE1E">
              <w:t>the entire</w:t>
            </w:r>
            <w:r w:rsidR="289697F7">
              <w:t xml:space="preserve"> contract period</w:t>
            </w:r>
            <w:r w:rsidR="29DA4D16">
              <w:t xml:space="preserve"> requested.</w:t>
            </w:r>
          </w:p>
          <w:p w14:paraId="6EA8B34E" w14:textId="256D96C9" w:rsidR="00961F16" w:rsidRPr="00961F16" w:rsidRDefault="00961F16" w:rsidP="00961F16">
            <w:r w:rsidRPr="00961F16">
              <w:t>Primary</w:t>
            </w:r>
            <w:r w:rsidR="00BA79FC">
              <w:t xml:space="preserve"> check</w:t>
            </w:r>
            <w:r w:rsidRPr="00961F16">
              <w:t xml:space="preserve"> at DOA &amp; extension approval stage (responsible: mobilization user)</w:t>
            </w:r>
          </w:p>
          <w:p w14:paraId="58F3B1EB" w14:textId="076BE0A6" w:rsidR="00961F16" w:rsidRPr="00961F16" w:rsidRDefault="00961F16" w:rsidP="00961F16">
            <w:r w:rsidRPr="00961F16">
              <w:t xml:space="preserve">Secondary </w:t>
            </w:r>
            <w:r w:rsidR="00AE27C4">
              <w:t xml:space="preserve">check </w:t>
            </w:r>
            <w:r w:rsidRPr="00961F16">
              <w:t>for quality control at offer issuance/ contract extension (responsible: VSC) </w:t>
            </w:r>
          </w:p>
          <w:p w14:paraId="73D7A99E" w14:textId="77777777" w:rsidR="00961F16" w:rsidRDefault="00961F16" w:rsidP="00961F16"/>
          <w:p w14:paraId="17FD6482" w14:textId="62D7A56C" w:rsidR="00961F16" w:rsidRPr="00961F16" w:rsidRDefault="00961F16" w:rsidP="00961F16">
            <w:r w:rsidRPr="00961F16">
              <w:t>Clearly communicate to the hiring manager the impact of FA and FA errors/invalid values</w:t>
            </w:r>
            <w:r w:rsidR="00862C11">
              <w:t>.</w:t>
            </w:r>
          </w:p>
          <w:p w14:paraId="2C476BE0" w14:textId="0CDA3307" w:rsidR="009A0D54" w:rsidRDefault="009A0D54" w:rsidP="0064221D"/>
        </w:tc>
      </w:tr>
      <w:tr w:rsidR="00417D1F" w14:paraId="521CA465" w14:textId="77777777" w:rsidTr="520610DC">
        <w:trPr>
          <w:trHeight w:val="300"/>
        </w:trPr>
        <w:tc>
          <w:tcPr>
            <w:tcW w:w="2689" w:type="dxa"/>
          </w:tcPr>
          <w:p w14:paraId="2FF1C828" w14:textId="620B0AB7" w:rsidR="00417D1F" w:rsidRDefault="00DB6109" w:rsidP="0057789C">
            <w:r w:rsidRPr="00DB6109">
              <w:t xml:space="preserve">Incorrect use of UN </w:t>
            </w:r>
            <w:r w:rsidR="00862C11">
              <w:t>E</w:t>
            </w:r>
            <w:r w:rsidRPr="00DB6109">
              <w:t>ntity donor code or chart of account (COA)</w:t>
            </w:r>
          </w:p>
        </w:tc>
        <w:tc>
          <w:tcPr>
            <w:tcW w:w="3086" w:type="dxa"/>
          </w:tcPr>
          <w:p w14:paraId="5B141AAE" w14:textId="77777777" w:rsidR="003D307D" w:rsidRPr="003D307D" w:rsidRDefault="003D307D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3D307D">
              <w:t>Deployment blocked/delayed</w:t>
            </w:r>
          </w:p>
          <w:p w14:paraId="2D506139" w14:textId="2B79C852" w:rsidR="003D307D" w:rsidRPr="003D307D" w:rsidRDefault="0185E0AB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>
              <w:t xml:space="preserve">Charge to wrong UN </w:t>
            </w:r>
            <w:r w:rsidR="771A7988">
              <w:t>E</w:t>
            </w:r>
            <w:r>
              <w:t>ntity; and/</w:t>
            </w:r>
            <w:r w:rsidR="61FB4DEA">
              <w:t>or rejection</w:t>
            </w:r>
            <w:r>
              <w:t xml:space="preserve"> by UN </w:t>
            </w:r>
            <w:r w:rsidR="771A7988">
              <w:t>E</w:t>
            </w:r>
            <w:r>
              <w:t>ntities</w:t>
            </w:r>
          </w:p>
          <w:p w14:paraId="7FAEA3A4" w14:textId="77777777" w:rsidR="003D307D" w:rsidRPr="003D307D" w:rsidRDefault="003D307D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3D307D">
              <w:t>Financial liability to UNV</w:t>
            </w:r>
          </w:p>
          <w:p w14:paraId="69C8C5E8" w14:textId="5A911868" w:rsidR="003D307D" w:rsidRPr="003D307D" w:rsidRDefault="009D0052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>
              <w:t>Requires m</w:t>
            </w:r>
            <w:r w:rsidR="003D307D" w:rsidRPr="003D307D">
              <w:t>ultiple communications</w:t>
            </w:r>
            <w:r>
              <w:t xml:space="preserve"> and </w:t>
            </w:r>
            <w:r w:rsidR="003D307D" w:rsidRPr="003D307D">
              <w:t xml:space="preserve">time to get the </w:t>
            </w:r>
            <w:r>
              <w:t>necessary</w:t>
            </w:r>
            <w:r w:rsidRPr="003D307D">
              <w:t xml:space="preserve"> </w:t>
            </w:r>
            <w:r w:rsidR="003D307D" w:rsidRPr="003D307D">
              <w:t>information</w:t>
            </w:r>
            <w:r w:rsidR="00F03E78">
              <w:t xml:space="preserve"> and </w:t>
            </w:r>
            <w:r w:rsidR="003D307D" w:rsidRPr="003D307D">
              <w:t>take corrective action</w:t>
            </w:r>
          </w:p>
          <w:p w14:paraId="565D54E2" w14:textId="77777777" w:rsidR="003D307D" w:rsidRPr="003D307D" w:rsidRDefault="003D307D" w:rsidP="00924D51">
            <w:pPr>
              <w:numPr>
                <w:ilvl w:val="0"/>
                <w:numId w:val="31"/>
              </w:numPr>
              <w:tabs>
                <w:tab w:val="clear" w:pos="720"/>
              </w:tabs>
              <w:ind w:left="280" w:hanging="280"/>
            </w:pPr>
            <w:r w:rsidRPr="003D307D">
              <w:t>Reputational Risk re timeliness and accuracy of financial report</w:t>
            </w:r>
          </w:p>
          <w:p w14:paraId="69987414" w14:textId="06C3D2FD" w:rsidR="00BA6239" w:rsidRDefault="00BA6239" w:rsidP="0057789C"/>
        </w:tc>
        <w:tc>
          <w:tcPr>
            <w:tcW w:w="3718" w:type="dxa"/>
          </w:tcPr>
          <w:p w14:paraId="52A50089" w14:textId="0181C37B" w:rsidR="006E2E4B" w:rsidRPr="006E2E4B" w:rsidRDefault="006E2E4B" w:rsidP="006E2E4B">
            <w:r w:rsidRPr="006E2E4B">
              <w:t xml:space="preserve">For </w:t>
            </w:r>
            <w:r w:rsidR="00764783">
              <w:t xml:space="preserve">the </w:t>
            </w:r>
            <w:r w:rsidR="009F1E31">
              <w:t>assignments</w:t>
            </w:r>
            <w:r w:rsidRPr="006E2E4B">
              <w:t xml:space="preserve"> funded</w:t>
            </w:r>
            <w:r w:rsidR="002D7BFB">
              <w:t xml:space="preserve"> by</w:t>
            </w:r>
            <w:r w:rsidR="000004A0">
              <w:t xml:space="preserve"> </w:t>
            </w:r>
            <w:r w:rsidR="002D7BFB">
              <w:t>n</w:t>
            </w:r>
            <w:r w:rsidR="000004A0">
              <w:t>on-Quantum UN Entities</w:t>
            </w:r>
            <w:r w:rsidRPr="006E2E4B">
              <w:t xml:space="preserve">, the COA including donor code and project code are </w:t>
            </w:r>
            <w:proofErr w:type="gramStart"/>
            <w:r w:rsidRPr="006E2E4B">
              <w:t>auto-populated</w:t>
            </w:r>
            <w:proofErr w:type="gramEnd"/>
            <w:r w:rsidRPr="006E2E4B">
              <w:t xml:space="preserve"> in UVP based on agency name and country. </w:t>
            </w:r>
          </w:p>
          <w:p w14:paraId="5EBA4983" w14:textId="77777777" w:rsidR="006E2E4B" w:rsidRDefault="006E2E4B" w:rsidP="006E2E4B"/>
          <w:p w14:paraId="1F125732" w14:textId="72510B0B" w:rsidR="006E2E4B" w:rsidRPr="006E2E4B" w:rsidRDefault="006E2E4B" w:rsidP="006E2E4B">
            <w:r w:rsidRPr="006E2E4B">
              <w:t>For</w:t>
            </w:r>
            <w:r w:rsidR="007A2CB6">
              <w:t xml:space="preserve"> </w:t>
            </w:r>
            <w:r w:rsidR="000E04E2">
              <w:t xml:space="preserve">the assignments funded by </w:t>
            </w:r>
            <w:r w:rsidR="007A2CB6">
              <w:t>Quantum</w:t>
            </w:r>
            <w:r w:rsidRPr="006E2E4B" w:rsidDel="007A2CB6">
              <w:t xml:space="preserve"> </w:t>
            </w:r>
            <w:r w:rsidR="00332331">
              <w:t>Entities</w:t>
            </w:r>
            <w:r w:rsidR="00354589">
              <w:t>,</w:t>
            </w:r>
            <w:r w:rsidRPr="006E2E4B">
              <w:t xml:space="preserve"> </w:t>
            </w:r>
            <w:r w:rsidR="00F82795">
              <w:t>make sure that</w:t>
            </w:r>
            <w:r w:rsidR="00CB094B">
              <w:t xml:space="preserve"> </w:t>
            </w:r>
            <w:r w:rsidRPr="006E2E4B">
              <w:t>the valid COA</w:t>
            </w:r>
            <w:r w:rsidR="00354589">
              <w:t xml:space="preserve"> combination</w:t>
            </w:r>
            <w:r w:rsidR="002B7A52">
              <w:t xml:space="preserve"> (as per the FA/ASR) is </w:t>
            </w:r>
            <w:r w:rsidRPr="006E2E4B">
              <w:t>entered in UVP</w:t>
            </w:r>
            <w:r w:rsidR="002B7A52">
              <w:t>.</w:t>
            </w:r>
          </w:p>
          <w:p w14:paraId="2C574FC7" w14:textId="77777777" w:rsidR="006E2E4B" w:rsidRDefault="006E2E4B" w:rsidP="006E2E4B"/>
          <w:p w14:paraId="1DA7E153" w14:textId="551DC3EB" w:rsidR="006E2E4B" w:rsidRPr="006E2E4B" w:rsidRDefault="006E2E4B" w:rsidP="006E2E4B">
            <w:r w:rsidRPr="006E2E4B">
              <w:t>Primary</w:t>
            </w:r>
            <w:r w:rsidR="006D782C">
              <w:t xml:space="preserve"> check</w:t>
            </w:r>
            <w:r w:rsidRPr="006E2E4B">
              <w:t xml:space="preserve"> at DOA &amp; extension approval stage (responsible: mobilization user)</w:t>
            </w:r>
          </w:p>
          <w:p w14:paraId="4C7BDD8E" w14:textId="092E85BA" w:rsidR="006E2E4B" w:rsidRPr="006E2E4B" w:rsidRDefault="006E2E4B" w:rsidP="006E2E4B">
            <w:r w:rsidRPr="006E2E4B">
              <w:t>Secondary</w:t>
            </w:r>
            <w:r w:rsidR="006D782C">
              <w:t xml:space="preserve"> check</w:t>
            </w:r>
            <w:r w:rsidRPr="006E2E4B">
              <w:t xml:space="preserve"> for quality control at offer issuance/ contract extension (responsible: VSC) </w:t>
            </w:r>
          </w:p>
          <w:p w14:paraId="27710C57" w14:textId="77777777" w:rsidR="006E2E4B" w:rsidRDefault="006E2E4B" w:rsidP="006E2E4B"/>
          <w:p w14:paraId="18AA2365" w14:textId="7B100EFE" w:rsidR="00417D1F" w:rsidRDefault="006E2E4B" w:rsidP="006E2E4B">
            <w:r w:rsidRPr="006E2E4B">
              <w:t>Clearly communicate to the hiring manager the impact of FA and FA errors/invalid values</w:t>
            </w:r>
            <w:r w:rsidR="00562805">
              <w:t>.</w:t>
            </w:r>
          </w:p>
        </w:tc>
      </w:tr>
      <w:tr w:rsidR="006F5C7D" w14:paraId="06D3F2F4" w14:textId="77777777" w:rsidTr="520610DC">
        <w:trPr>
          <w:trHeight w:val="300"/>
        </w:trPr>
        <w:tc>
          <w:tcPr>
            <w:tcW w:w="2689" w:type="dxa"/>
          </w:tcPr>
          <w:p w14:paraId="3BA85952" w14:textId="031D1812" w:rsidR="006F5C7D" w:rsidRDefault="00F230E4" w:rsidP="00F230E4">
            <w:r w:rsidRPr="00F230E4">
              <w:t>FA document not provided</w:t>
            </w:r>
          </w:p>
        </w:tc>
        <w:tc>
          <w:tcPr>
            <w:tcW w:w="3086" w:type="dxa"/>
          </w:tcPr>
          <w:p w14:paraId="54B21EC0" w14:textId="77777777" w:rsidR="004D7AC1" w:rsidRPr="004D7AC1" w:rsidRDefault="004D7AC1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4D7AC1">
              <w:t>Deployment blocked/delayed</w:t>
            </w:r>
          </w:p>
          <w:p w14:paraId="50528DD5" w14:textId="77777777" w:rsidR="004D7AC1" w:rsidRPr="004D7AC1" w:rsidRDefault="004D7AC1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4D7AC1">
              <w:t>Financial liability to UNV</w:t>
            </w:r>
          </w:p>
          <w:p w14:paraId="0A17F54E" w14:textId="77777777" w:rsidR="004D7AC1" w:rsidRPr="004D7AC1" w:rsidRDefault="004D7AC1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4D7AC1">
              <w:t>Multiple communications/UNV time to get the required information/take corrective action</w:t>
            </w:r>
          </w:p>
          <w:p w14:paraId="44776A77" w14:textId="03088F6F" w:rsidR="006F5C7D" w:rsidRDefault="006F5C7D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</w:p>
        </w:tc>
        <w:tc>
          <w:tcPr>
            <w:tcW w:w="3718" w:type="dxa"/>
          </w:tcPr>
          <w:p w14:paraId="4E14E4AF" w14:textId="446C1733" w:rsidR="0061301F" w:rsidRDefault="0061301F" w:rsidP="0061301F">
            <w:r w:rsidRPr="0061301F">
              <w:t>Ensure FA is provided at DOA &amp; extension approval stage (responsible: mobilization user)</w:t>
            </w:r>
            <w:r w:rsidR="00814D8B">
              <w:t>.</w:t>
            </w:r>
          </w:p>
          <w:p w14:paraId="3199FCDD" w14:textId="77777777" w:rsidR="00814D8B" w:rsidRPr="0061301F" w:rsidRDefault="00814D8B" w:rsidP="0061301F"/>
          <w:p w14:paraId="343C429B" w14:textId="35B0951D" w:rsidR="006F5C7D" w:rsidRDefault="0061301F" w:rsidP="0061301F">
            <w:r w:rsidRPr="0061301F">
              <w:t>Clearly communicate to the hiring manager the impact of FA and FA errors/invalid values</w:t>
            </w:r>
            <w:r w:rsidR="00814D8B">
              <w:t>.</w:t>
            </w:r>
          </w:p>
        </w:tc>
      </w:tr>
      <w:tr w:rsidR="0063065D" w14:paraId="67276EF8" w14:textId="77777777" w:rsidTr="520610DC">
        <w:trPr>
          <w:trHeight w:val="300"/>
        </w:trPr>
        <w:tc>
          <w:tcPr>
            <w:tcW w:w="2689" w:type="dxa"/>
          </w:tcPr>
          <w:p w14:paraId="4F6104C6" w14:textId="5925300E" w:rsidR="008B1328" w:rsidRPr="008B1328" w:rsidRDefault="008B1328" w:rsidP="008B1328">
            <w:proofErr w:type="gramStart"/>
            <w:r w:rsidRPr="008B1328">
              <w:t>Recording of</w:t>
            </w:r>
            <w:proofErr w:type="gramEnd"/>
            <w:r w:rsidRPr="008B1328">
              <w:t xml:space="preserve"> retroactive effective date of funding not possible in UVP</w:t>
            </w:r>
          </w:p>
          <w:p w14:paraId="33F31747" w14:textId="0E310C8F" w:rsidR="0063065D" w:rsidRPr="005A74A7" w:rsidRDefault="0063065D" w:rsidP="00CA4BA2"/>
        </w:tc>
        <w:tc>
          <w:tcPr>
            <w:tcW w:w="3086" w:type="dxa"/>
          </w:tcPr>
          <w:p w14:paraId="4EF34B5B" w14:textId="77777777" w:rsidR="001D50B4" w:rsidRPr="001D50B4" w:rsidRDefault="001D50B4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1D50B4">
              <w:t>Deployment blocked/delayed</w:t>
            </w:r>
          </w:p>
          <w:p w14:paraId="669ED2E6" w14:textId="146B712A" w:rsidR="001D50B4" w:rsidRPr="001D50B4" w:rsidRDefault="001D50B4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1D50B4">
              <w:t xml:space="preserve">OA VM to review the effective date and correct in </w:t>
            </w:r>
            <w:r w:rsidR="00CD758E">
              <w:t>Quantum</w:t>
            </w:r>
          </w:p>
          <w:p w14:paraId="0FD0CFCB" w14:textId="75D01E1D" w:rsidR="0063065D" w:rsidRPr="009B27E9" w:rsidRDefault="0063065D" w:rsidP="008B1328"/>
        </w:tc>
        <w:tc>
          <w:tcPr>
            <w:tcW w:w="3718" w:type="dxa"/>
          </w:tcPr>
          <w:p w14:paraId="58C05FC8" w14:textId="3C27C252" w:rsidR="0063065D" w:rsidRPr="0063065D" w:rsidRDefault="004A1456" w:rsidP="004A1456">
            <w:r w:rsidRPr="004A1456">
              <w:t>Ensure FA is provided at DOA &amp; extension approval stage (responsible: mobilization user)</w:t>
            </w:r>
            <w:r w:rsidR="00814D8B">
              <w:t>.</w:t>
            </w:r>
          </w:p>
        </w:tc>
      </w:tr>
      <w:tr w:rsidR="004A1456" w14:paraId="54EF69A3" w14:textId="77777777" w:rsidTr="520610DC">
        <w:trPr>
          <w:trHeight w:val="300"/>
        </w:trPr>
        <w:tc>
          <w:tcPr>
            <w:tcW w:w="2689" w:type="dxa"/>
          </w:tcPr>
          <w:p w14:paraId="60335C61" w14:textId="1EFFAA4E" w:rsidR="004009E6" w:rsidRPr="004009E6" w:rsidRDefault="004009E6" w:rsidP="004009E6">
            <w:r w:rsidRPr="004009E6">
              <w:t>UNRCO has changed the fund source to UNON-RCS UMOJA funding</w:t>
            </w:r>
            <w:r w:rsidR="00725EA6">
              <w:t xml:space="preserve"> since</w:t>
            </w:r>
            <w:r w:rsidR="00002718">
              <w:t xml:space="preserve"> 2022</w:t>
            </w:r>
            <w:r w:rsidRPr="004009E6">
              <w:t> </w:t>
            </w:r>
          </w:p>
          <w:p w14:paraId="36F65592" w14:textId="77777777" w:rsidR="004009E6" w:rsidRDefault="004009E6" w:rsidP="004009E6">
            <w:pPr>
              <w:ind w:left="360"/>
            </w:pPr>
          </w:p>
          <w:p w14:paraId="16A0D8ED" w14:textId="77777777" w:rsidR="004A1456" w:rsidRPr="008B1328" w:rsidRDefault="004A1456" w:rsidP="00002718"/>
        </w:tc>
        <w:tc>
          <w:tcPr>
            <w:tcW w:w="3086" w:type="dxa"/>
          </w:tcPr>
          <w:p w14:paraId="1C114148" w14:textId="6C136A47" w:rsidR="00657C98" w:rsidRPr="00657C98" w:rsidRDefault="662A6BE3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>
              <w:t xml:space="preserve">UNDP </w:t>
            </w:r>
            <w:r w:rsidR="2F526EBB">
              <w:t>funding confirmation</w:t>
            </w:r>
            <w:r>
              <w:t xml:space="preserve"> cannot be entered under UNRCO entity as we have changed UNRCO agency to SCA</w:t>
            </w:r>
          </w:p>
          <w:p w14:paraId="33AEB006" w14:textId="77777777" w:rsidR="004A1456" w:rsidRPr="001D50B4" w:rsidRDefault="004A1456" w:rsidP="004009E6"/>
        </w:tc>
        <w:tc>
          <w:tcPr>
            <w:tcW w:w="3718" w:type="dxa"/>
          </w:tcPr>
          <w:p w14:paraId="0D3C0F3E" w14:textId="00A7B3A4" w:rsidR="00D109EA" w:rsidRPr="00D109EA" w:rsidRDefault="1CB99B4A" w:rsidP="00D109EA">
            <w:r>
              <w:t xml:space="preserve">If assignment is still funded </w:t>
            </w:r>
            <w:proofErr w:type="gramStart"/>
            <w:r>
              <w:t>from</w:t>
            </w:r>
            <w:proofErr w:type="gramEnd"/>
            <w:r>
              <w:t xml:space="preserve"> UNDP, VSC to ensure correct </w:t>
            </w:r>
            <w:r w:rsidR="2BBB9FAC">
              <w:t>funding confirmation</w:t>
            </w:r>
            <w:r>
              <w:t xml:space="preserve"> updated in </w:t>
            </w:r>
            <w:r w:rsidR="4B2438E8">
              <w:t>Quantum</w:t>
            </w:r>
            <w:r>
              <w:t>. </w:t>
            </w:r>
          </w:p>
          <w:p w14:paraId="4FA3AB4C" w14:textId="77777777" w:rsidR="004A1456" w:rsidRPr="004A1456" w:rsidRDefault="004A1456" w:rsidP="004A1456"/>
        </w:tc>
      </w:tr>
      <w:tr w:rsidR="00D109EA" w14:paraId="0FFE07B8" w14:textId="77777777" w:rsidTr="520610DC">
        <w:trPr>
          <w:trHeight w:val="300"/>
        </w:trPr>
        <w:tc>
          <w:tcPr>
            <w:tcW w:w="2689" w:type="dxa"/>
          </w:tcPr>
          <w:p w14:paraId="29C137F0" w14:textId="1EEF50B2" w:rsidR="00850E81" w:rsidRPr="00850E81" w:rsidRDefault="00850E81" w:rsidP="00850E81">
            <w:r w:rsidRPr="00850E81">
              <w:t xml:space="preserve">Recruitment of UN Volunteer for </w:t>
            </w:r>
            <w:r w:rsidR="002D5517">
              <w:t>n</w:t>
            </w:r>
            <w:r w:rsidRPr="00850E81">
              <w:t>on-</w:t>
            </w:r>
            <w:r w:rsidR="00A65F6D">
              <w:t xml:space="preserve">Quantum </w:t>
            </w:r>
            <w:r w:rsidR="00BB0BB6">
              <w:t>Entities</w:t>
            </w:r>
            <w:r w:rsidR="00BB0BB6" w:rsidRPr="00850E81">
              <w:t xml:space="preserve"> </w:t>
            </w:r>
            <w:r w:rsidRPr="00850E81">
              <w:t>to countries where UNV has never placed volunteer</w:t>
            </w:r>
            <w:r w:rsidR="002D5517">
              <w:t>s</w:t>
            </w:r>
            <w:r w:rsidRPr="00850E81">
              <w:t> </w:t>
            </w:r>
          </w:p>
          <w:p w14:paraId="4B4A24E0" w14:textId="77777777" w:rsidR="00D109EA" w:rsidRPr="004009E6" w:rsidRDefault="00D109EA" w:rsidP="004009E6"/>
        </w:tc>
        <w:tc>
          <w:tcPr>
            <w:tcW w:w="3086" w:type="dxa"/>
          </w:tcPr>
          <w:p w14:paraId="122FC58D" w14:textId="474272F4" w:rsidR="000C40CF" w:rsidRPr="000C40CF" w:rsidRDefault="00643315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>
              <w:t>Project ID not available in Quantum</w:t>
            </w:r>
            <w:r w:rsidR="006E3205">
              <w:t>/UVP</w:t>
            </w:r>
          </w:p>
          <w:p w14:paraId="7675838F" w14:textId="77777777" w:rsidR="00D109EA" w:rsidRPr="00657C98" w:rsidRDefault="00D109EA" w:rsidP="00657C98"/>
        </w:tc>
        <w:tc>
          <w:tcPr>
            <w:tcW w:w="3718" w:type="dxa"/>
          </w:tcPr>
          <w:p w14:paraId="1544EB28" w14:textId="5B40D06F" w:rsidR="00D109EA" w:rsidRPr="00D109EA" w:rsidRDefault="2A6DF814" w:rsidP="00D109EA">
            <w:r>
              <w:t>F</w:t>
            </w:r>
            <w:r w:rsidR="75A3218A">
              <w:t>RMS</w:t>
            </w:r>
            <w:r w:rsidR="00F46A6E">
              <w:t xml:space="preserve"> to create project </w:t>
            </w:r>
            <w:r w:rsidR="002D5517">
              <w:t>ID</w:t>
            </w:r>
            <w:r w:rsidR="00F46A6E">
              <w:t xml:space="preserve"> in </w:t>
            </w:r>
            <w:r w:rsidR="300DD8FC">
              <w:t>Quantum</w:t>
            </w:r>
            <w:r w:rsidR="00C2100B">
              <w:t xml:space="preserve"> upon re</w:t>
            </w:r>
            <w:r w:rsidR="00A84319">
              <w:t>quest received.</w:t>
            </w:r>
          </w:p>
        </w:tc>
      </w:tr>
      <w:tr w:rsidR="00D109EA" w14:paraId="02EFAD94" w14:textId="77777777" w:rsidTr="520610DC">
        <w:trPr>
          <w:trHeight w:val="300"/>
        </w:trPr>
        <w:tc>
          <w:tcPr>
            <w:tcW w:w="2689" w:type="dxa"/>
          </w:tcPr>
          <w:p w14:paraId="6FC6DAD6" w14:textId="03518D86" w:rsidR="00350318" w:rsidRPr="00350318" w:rsidRDefault="7B4554E7" w:rsidP="00350318">
            <w:r>
              <w:t xml:space="preserve">Cannot find the combination of </w:t>
            </w:r>
            <w:r w:rsidR="73B293FC">
              <w:t>funding</w:t>
            </w:r>
            <w:r>
              <w:t xml:space="preserve"> to enter in UVP</w:t>
            </w:r>
          </w:p>
          <w:p w14:paraId="1F7ADB70" w14:textId="77777777" w:rsidR="00D109EA" w:rsidRPr="004009E6" w:rsidRDefault="00D109EA" w:rsidP="004009E6"/>
        </w:tc>
        <w:tc>
          <w:tcPr>
            <w:tcW w:w="3086" w:type="dxa"/>
          </w:tcPr>
          <w:p w14:paraId="241186C6" w14:textId="77777777" w:rsidR="00930C98" w:rsidRPr="00930C98" w:rsidRDefault="00930C98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930C98">
              <w:t>Invalid COA</w:t>
            </w:r>
          </w:p>
          <w:p w14:paraId="4F6C272E" w14:textId="77777777" w:rsidR="00930C98" w:rsidRPr="00930C98" w:rsidRDefault="00930C98" w:rsidP="00924D51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80"/>
            </w:pPr>
            <w:r w:rsidRPr="00930C98">
              <w:t>Valid COA but not available in UVP</w:t>
            </w:r>
          </w:p>
          <w:p w14:paraId="47411700" w14:textId="77777777" w:rsidR="00D109EA" w:rsidRPr="00657C98" w:rsidRDefault="00D109EA" w:rsidP="00657C98"/>
        </w:tc>
        <w:tc>
          <w:tcPr>
            <w:tcW w:w="3718" w:type="dxa"/>
          </w:tcPr>
          <w:p w14:paraId="508DB262" w14:textId="097601B7" w:rsidR="00666FE1" w:rsidRPr="00666FE1" w:rsidRDefault="567CE7B2" w:rsidP="00666FE1">
            <w:r>
              <w:t xml:space="preserve">Need to go back to HE to re-confirm the valid </w:t>
            </w:r>
            <w:r w:rsidR="655DBC93">
              <w:t>funding confirmation</w:t>
            </w:r>
            <w:r w:rsidR="197077F3">
              <w:t>.</w:t>
            </w:r>
          </w:p>
          <w:p w14:paraId="3873D247" w14:textId="77777777" w:rsidR="00666FE1" w:rsidRDefault="00666FE1" w:rsidP="00666FE1">
            <w:pPr>
              <w:ind w:left="360"/>
            </w:pPr>
          </w:p>
          <w:p w14:paraId="67013097" w14:textId="36FD7794" w:rsidR="00666FE1" w:rsidRPr="00666FE1" w:rsidRDefault="567CE7B2" w:rsidP="00666FE1">
            <w:r>
              <w:t xml:space="preserve">Valid </w:t>
            </w:r>
            <w:r w:rsidR="4A4A50BA">
              <w:t xml:space="preserve">funding </w:t>
            </w:r>
            <w:proofErr w:type="gramStart"/>
            <w:r w:rsidR="4A4A50BA">
              <w:t>confirmation</w:t>
            </w:r>
            <w:proofErr w:type="gramEnd"/>
            <w:r>
              <w:t xml:space="preserve"> are </w:t>
            </w:r>
            <w:r w:rsidR="197077F3">
              <w:t>available for selection in</w:t>
            </w:r>
            <w:r>
              <w:t xml:space="preserve"> UVP</w:t>
            </w:r>
            <w:r w:rsidR="197077F3">
              <w:t>.</w:t>
            </w:r>
            <w:r>
              <w:t> </w:t>
            </w:r>
          </w:p>
          <w:p w14:paraId="730FD9B1" w14:textId="77777777" w:rsidR="00666FE1" w:rsidRDefault="00666FE1" w:rsidP="00666FE1"/>
          <w:p w14:paraId="33B20CA3" w14:textId="4380E51A" w:rsidR="00666FE1" w:rsidRPr="00666FE1" w:rsidRDefault="567CE7B2" w:rsidP="00666FE1">
            <w:r>
              <w:t xml:space="preserve">Attach the FA when reporting to </w:t>
            </w:r>
            <w:hyperlink r:id="rId23">
              <w:r w:rsidRPr="12B5FF39">
                <w:rPr>
                  <w:rStyle w:val="Hyperlink"/>
                </w:rPr>
                <w:t>support@unv.org</w:t>
              </w:r>
            </w:hyperlink>
            <w:r w:rsidR="197077F3" w:rsidRPr="12B5FF39">
              <w:rPr>
                <w:rStyle w:val="Hyperlink"/>
              </w:rPr>
              <w:t>.</w:t>
            </w:r>
          </w:p>
          <w:p w14:paraId="271C477F" w14:textId="77777777" w:rsidR="00D109EA" w:rsidRPr="00D109EA" w:rsidRDefault="00D109EA" w:rsidP="00D109EA"/>
        </w:tc>
      </w:tr>
      <w:tr w:rsidR="00DA4A51" w14:paraId="10D66F40" w14:textId="77777777" w:rsidTr="520610DC">
        <w:trPr>
          <w:trHeight w:val="300"/>
        </w:trPr>
        <w:tc>
          <w:tcPr>
            <w:tcW w:w="9493" w:type="dxa"/>
            <w:gridSpan w:val="3"/>
          </w:tcPr>
          <w:p w14:paraId="75451B8F" w14:textId="16351327" w:rsidR="00DA4A51" w:rsidRDefault="00DA4A51" w:rsidP="504C46C8">
            <w:r w:rsidRPr="00924D51">
              <w:rPr>
                <w:b/>
                <w:bCs/>
              </w:rPr>
              <w:t>General comment:</w:t>
            </w:r>
            <w:r>
              <w:t xml:space="preserve"> </w:t>
            </w:r>
            <w:r w:rsidR="0089551D" w:rsidRPr="00924D51">
              <w:rPr>
                <w:color w:val="FF0000"/>
              </w:rPr>
              <w:t>t</w:t>
            </w:r>
            <w:r w:rsidRPr="00924D51">
              <w:rPr>
                <w:color w:val="FF0000"/>
              </w:rPr>
              <w:t>he longer the wrong information goes unnoticed</w:t>
            </w:r>
            <w:r w:rsidR="00404B0C">
              <w:rPr>
                <w:color w:val="FF0000"/>
              </w:rPr>
              <w:t>/unreported</w:t>
            </w:r>
            <w:r w:rsidRPr="00924D51">
              <w:rPr>
                <w:color w:val="FF0000"/>
              </w:rPr>
              <w:t>, the more corrective action</w:t>
            </w:r>
            <w:r w:rsidR="0089551D" w:rsidRPr="00924D51">
              <w:rPr>
                <w:color w:val="FF0000"/>
              </w:rPr>
              <w:t xml:space="preserve">s will </w:t>
            </w:r>
            <w:r w:rsidR="00404B0C">
              <w:rPr>
                <w:color w:val="FF0000"/>
              </w:rPr>
              <w:t>be needed</w:t>
            </w:r>
            <w:r w:rsidR="0089551D" w:rsidRPr="00924D51">
              <w:rPr>
                <w:color w:val="FF0000"/>
              </w:rPr>
              <w:t xml:space="preserve"> by</w:t>
            </w:r>
            <w:r w:rsidRPr="00924D51">
              <w:rPr>
                <w:color w:val="FF0000"/>
              </w:rPr>
              <w:t xml:space="preserve"> more stakeholders!</w:t>
            </w:r>
            <w:r w:rsidR="0089551D" w:rsidRPr="00924D51">
              <w:rPr>
                <w:color w:val="FF0000"/>
              </w:rPr>
              <w:t xml:space="preserve"> Please report</w:t>
            </w:r>
            <w:r w:rsidR="004F5D7E" w:rsidRPr="00924D51">
              <w:rPr>
                <w:color w:val="FF0000"/>
              </w:rPr>
              <w:t xml:space="preserve"> errors as soon as you spot them!</w:t>
            </w:r>
          </w:p>
        </w:tc>
      </w:tr>
    </w:tbl>
    <w:p w14:paraId="53841D72" w14:textId="1360E4B3" w:rsidR="7D74682F" w:rsidRDefault="7D74682F"/>
    <w:p w14:paraId="1970E1A0" w14:textId="77777777" w:rsidR="00447D95" w:rsidRDefault="00447D95"/>
    <w:p w14:paraId="1B3B0115" w14:textId="77777777" w:rsidR="00447D95" w:rsidRDefault="00447D95"/>
    <w:p w14:paraId="3A531F2F" w14:textId="77777777" w:rsidR="00447D95" w:rsidRDefault="00447D95"/>
    <w:p w14:paraId="0B19F250" w14:textId="77777777" w:rsidR="00447D95" w:rsidRDefault="00447D95"/>
    <w:p w14:paraId="50CB961E" w14:textId="77777777" w:rsidR="00447D95" w:rsidRDefault="00447D95"/>
    <w:p w14:paraId="5FD46883" w14:textId="77777777" w:rsidR="008924D9" w:rsidRDefault="008924D9"/>
    <w:p w14:paraId="70EFEB27" w14:textId="77777777" w:rsidR="008924D9" w:rsidRDefault="008924D9"/>
    <w:p w14:paraId="5DE514A3" w14:textId="77777777" w:rsidR="008924D9" w:rsidRDefault="008924D9"/>
    <w:p w14:paraId="48596081" w14:textId="77777777" w:rsidR="008924D9" w:rsidRDefault="008924D9"/>
    <w:p w14:paraId="251DD38F" w14:textId="77777777" w:rsidR="008924D9" w:rsidRDefault="008924D9"/>
    <w:p w14:paraId="7F6296CA" w14:textId="77777777" w:rsidR="00447D95" w:rsidRDefault="00447D95"/>
    <w:p w14:paraId="58441376" w14:textId="77777777" w:rsidR="00375611" w:rsidRDefault="00375611"/>
    <w:p w14:paraId="3A8A3D2F" w14:textId="77777777" w:rsidR="00375611" w:rsidRDefault="00375611"/>
    <w:p w14:paraId="0EE9E972" w14:textId="77777777" w:rsidR="00375611" w:rsidRDefault="00375611"/>
    <w:p w14:paraId="4DF7A16F" w14:textId="77777777" w:rsidR="00375611" w:rsidRDefault="00375611"/>
    <w:p w14:paraId="4E30E11B" w14:textId="77777777" w:rsidR="00375611" w:rsidRDefault="00375611"/>
    <w:p w14:paraId="7BF7B9D5" w14:textId="77777777" w:rsidR="00375611" w:rsidRDefault="00375611"/>
    <w:p w14:paraId="0B860E91" w14:textId="77777777" w:rsidR="00375611" w:rsidRDefault="00375611"/>
    <w:p w14:paraId="09ED5536" w14:textId="77777777" w:rsidR="00375611" w:rsidRDefault="00375611"/>
    <w:p w14:paraId="32C6F02B" w14:textId="77777777" w:rsidR="00375611" w:rsidRDefault="00375611"/>
    <w:p w14:paraId="1F643F08" w14:textId="77777777" w:rsidR="00375611" w:rsidRDefault="00375611"/>
    <w:p w14:paraId="6571C53A" w14:textId="77777777" w:rsidR="00375611" w:rsidRDefault="00375611"/>
    <w:p w14:paraId="5BE17E98" w14:textId="7B236611" w:rsidR="00210099" w:rsidRDefault="00210099" w:rsidP="00410613">
      <w:pPr>
        <w:pStyle w:val="Heading1"/>
        <w:numPr>
          <w:ilvl w:val="0"/>
          <w:numId w:val="62"/>
        </w:numPr>
        <w:ind w:left="360" w:hanging="360"/>
      </w:pPr>
      <w:bookmarkStart w:id="966" w:name="_Toc184835693"/>
      <w:bookmarkStart w:id="967" w:name="_Toc184835879"/>
      <w:bookmarkStart w:id="968" w:name="_Toc184836065"/>
      <w:bookmarkStart w:id="969" w:name="_Toc184834836"/>
      <w:bookmarkStart w:id="970" w:name="_Toc184835694"/>
      <w:bookmarkStart w:id="971" w:name="_Toc184835880"/>
      <w:bookmarkStart w:id="972" w:name="_Toc184836066"/>
      <w:bookmarkStart w:id="973" w:name="_Toc184834837"/>
      <w:bookmarkStart w:id="974" w:name="_Toc184835695"/>
      <w:bookmarkStart w:id="975" w:name="_Toc184835881"/>
      <w:bookmarkStart w:id="976" w:name="_Toc184836067"/>
      <w:bookmarkStart w:id="977" w:name="_Toc184834839"/>
      <w:bookmarkStart w:id="978" w:name="_Toc184835697"/>
      <w:bookmarkStart w:id="979" w:name="_Toc184835883"/>
      <w:bookmarkStart w:id="980" w:name="_Toc184836069"/>
      <w:bookmarkStart w:id="981" w:name="_Toc184836070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r w:rsidRPr="00761DC0">
        <w:t>Annex</w:t>
      </w:r>
      <w:r w:rsidR="00DE0972" w:rsidRPr="00761DC0">
        <w:t>es</w:t>
      </w:r>
      <w:bookmarkEnd w:id="981"/>
    </w:p>
    <w:p w14:paraId="0B9B8C34" w14:textId="77777777" w:rsidR="00410613" w:rsidRPr="00410613" w:rsidRDefault="00410613" w:rsidP="00410613"/>
    <w:p w14:paraId="4A46DEBA" w14:textId="77777777" w:rsidR="00AB7AA3" w:rsidRDefault="00AB7AA3" w:rsidP="00924D51">
      <w:pPr>
        <w:pStyle w:val="Heading3"/>
      </w:pPr>
      <w:bookmarkStart w:id="982" w:name="_Toc184836071"/>
      <w:r w:rsidRPr="00033444">
        <w:t xml:space="preserve">Annex 1: </w:t>
      </w:r>
      <w:r w:rsidRPr="00924D51">
        <w:t>Examples of the Costing structure for Quantum UN Entities</w:t>
      </w:r>
      <w:bookmarkEnd w:id="982"/>
    </w:p>
    <w:p w14:paraId="48556FB8" w14:textId="77777777" w:rsidR="002A514E" w:rsidRPr="00924D51" w:rsidRDefault="002A514E" w:rsidP="00924D51"/>
    <w:p w14:paraId="4AE5056F" w14:textId="41C8CE8A" w:rsidR="00AB7AA3" w:rsidRPr="00924D51" w:rsidRDefault="00AB7AA3" w:rsidP="00924D51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sz w:val="18"/>
          <w:szCs w:val="18"/>
        </w:rPr>
      </w:pPr>
      <w:r>
        <w:rPr>
          <w:rFonts w:ascii="Segoe UI" w:hAnsi="Segoe UI" w:cs="Segoe UI"/>
          <w:b/>
          <w:bCs/>
          <w:color w:val="242424"/>
          <w:sz w:val="21"/>
          <w:szCs w:val="21"/>
        </w:rPr>
        <w:t xml:space="preserve">Quantum </w:t>
      </w:r>
      <w:r w:rsidRPr="00C75946">
        <w:rPr>
          <w:rFonts w:ascii="Segoe UI" w:hAnsi="Segoe UI" w:cs="Segoe UI"/>
          <w:b/>
          <w:bCs/>
          <w:color w:val="242424"/>
          <w:sz w:val="21"/>
          <w:szCs w:val="21"/>
        </w:rPr>
        <w:t xml:space="preserve">Agencies </w:t>
      </w:r>
      <w:r>
        <w:rPr>
          <w:rFonts w:ascii="Segoe UI" w:hAnsi="Segoe UI" w:cs="Segoe UI"/>
          <w:b/>
          <w:bCs/>
          <w:color w:val="242424"/>
          <w:sz w:val="21"/>
          <w:szCs w:val="21"/>
        </w:rPr>
        <w:t xml:space="preserve">using Project and Portfolio Management (PPM)  </w:t>
      </w:r>
      <w:r w:rsidRPr="0034699B">
        <w:rPr>
          <w:rFonts w:ascii="Arial" w:hAnsi="Arial" w:cs="Arial"/>
          <w:sz w:val="18"/>
          <w:szCs w:val="18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020"/>
        <w:gridCol w:w="884"/>
        <w:gridCol w:w="900"/>
        <w:gridCol w:w="676"/>
        <w:gridCol w:w="1311"/>
        <w:gridCol w:w="915"/>
        <w:gridCol w:w="835"/>
        <w:gridCol w:w="870"/>
        <w:gridCol w:w="731"/>
      </w:tblGrid>
      <w:tr w:rsidR="00AB7AA3" w14:paraId="6F7493E5" w14:textId="77777777" w:rsidTr="22A12AA1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75C6B27E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Agency 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62BA7AE4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Project 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2709650E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Task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2E7696F7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Award/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168A4325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Contract No 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513EABDF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Fund 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6C546426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Funding source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7C92F359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Expenditure Type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2C8E8CC0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Expenditure Org/cost Centre 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73BA7F7C" w14:textId="77777777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4C46C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Responsible Party</w:t>
            </w:r>
            <w:r w:rsidRPr="504C46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54B99ACD" w14:textId="35727FC9" w:rsidR="00AB7AA3" w:rsidRDefault="00AB7AA3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2A12AA1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="586B9BA0" w:rsidRPr="22A12AA1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onor</w:t>
            </w:r>
          </w:p>
        </w:tc>
      </w:tr>
      <w:tr w:rsidR="00AB7AA3" w14:paraId="392D52AD" w14:textId="77777777" w:rsidTr="22A12AA1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7381E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UNCDF</w:t>
            </w: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0E006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132781 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EF9CE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Output2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23372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145523 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C6D90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3FC4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G2950 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26797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UNCDF 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CFB5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82355 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369F7" w14:textId="77777777" w:rsidR="00AB7AA3" w:rsidRDefault="00AB7AA3">
            <w:pPr>
              <w:spacing w:after="0"/>
              <w:ind w:left="108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4DA09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AB7AA3" w14:paraId="720E8A3D" w14:textId="77777777" w:rsidTr="22A12AA1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994A9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UNWOMEN</w:t>
            </w: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8DAC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108321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D0344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UKR_0_4.1.17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329C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108321.3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6D4F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401FC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W030000032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CF19E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71500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E28C4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95155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ED67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6AFAE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AB7AA3" w14:paraId="0CF7EC22" w14:textId="77777777" w:rsidTr="22A12AA1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A3E45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UNDP</w:t>
            </w: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3BD7F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01001442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9A893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Activity 1.1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4D78F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1210259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5FB7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30071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AD65C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COLINSTITUTO GEOGRAFICOAGUST</w:t>
            </w:r>
          </w:p>
          <w:p w14:paraId="08DE49F6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(01144-UNC)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8213B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71500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FBD7B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49203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50AD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001981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E07A3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01144</w:t>
            </w:r>
          </w:p>
        </w:tc>
      </w:tr>
      <w:tr w:rsidR="00AB7AA3" w14:paraId="20C4A3F1" w14:textId="77777777" w:rsidTr="22A12AA1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A87C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UNV</w:t>
            </w: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6C1D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00118436 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64C6F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SIF_ROECIS_2024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F328B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00118436.1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2A77C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70181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013C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00011/UNDP/70181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C35B0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71501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46114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18046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D0253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 xml:space="preserve"> 001985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EFDA0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6"/>
                <w:szCs w:val="16"/>
              </w:rPr>
            </w:pPr>
            <w:r w:rsidRPr="504C46C8">
              <w:rPr>
                <w:rFonts w:ascii="Arial" w:eastAsia="Arial" w:hAnsi="Arial" w:cs="Arial"/>
                <w:sz w:val="16"/>
                <w:szCs w:val="16"/>
              </w:rPr>
              <w:t>00011</w:t>
            </w:r>
          </w:p>
        </w:tc>
      </w:tr>
      <w:tr w:rsidR="00AB7AA3" w14:paraId="2ECB7015" w14:textId="77777777" w:rsidTr="22A12AA1">
        <w:trPr>
          <w:trHeight w:val="3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20C99" w14:textId="77777777" w:rsidR="00AB7AA3" w:rsidRDefault="00AB7AA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53A9E11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UNU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A1E54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A40B4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0F81C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AFEEB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278C8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04A5A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1334A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97A7F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D2118" w14:textId="77777777" w:rsidR="00AB7AA3" w:rsidRDefault="00AB7AA3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6CBDDFD" w14:textId="5BFCE097" w:rsidR="002A514E" w:rsidRDefault="00AB7AA3" w:rsidP="00AB7AA3">
      <w:pPr>
        <w:ind w:left="-20" w:right="-20"/>
        <w:rPr>
          <w:rFonts w:ascii="Arial" w:eastAsia="Arial" w:hAnsi="Arial" w:cs="Arial"/>
          <w:color w:val="000000" w:themeColor="text1"/>
          <w:sz w:val="18"/>
          <w:szCs w:val="18"/>
        </w:rPr>
      </w:pPr>
      <w:r w:rsidRPr="504C46C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4F899C63" w14:textId="77777777" w:rsidR="00AB7AA3" w:rsidRDefault="00AB7AA3" w:rsidP="00924D51">
      <w:pPr>
        <w:spacing w:after="0" w:line="360" w:lineRule="auto"/>
        <w:ind w:left="-14" w:right="-14"/>
        <w:rPr>
          <w:rFonts w:ascii="Arial" w:eastAsia="Arial" w:hAnsi="Arial" w:cs="Arial"/>
          <w:color w:val="000000" w:themeColor="text1"/>
          <w:sz w:val="18"/>
          <w:szCs w:val="18"/>
        </w:rPr>
      </w:pPr>
      <w:r w:rsidRPr="504C46C8">
        <w:rPr>
          <w:rFonts w:ascii="Segoe UI" w:eastAsia="Segoe UI" w:hAnsi="Segoe UI" w:cs="Segoe UI"/>
          <w:b/>
          <w:bCs/>
          <w:color w:val="242424"/>
          <w:sz w:val="21"/>
          <w:szCs w:val="21"/>
        </w:rPr>
        <w:t xml:space="preserve">Quantum Agencies not using Project and Portfolio Management (PPM) </w:t>
      </w:r>
      <w:r w:rsidRPr="504C46C8">
        <w:rPr>
          <w:rFonts w:ascii="Arial" w:eastAsia="Arial" w:hAnsi="Arial" w:cs="Arial"/>
          <w:color w:val="000000" w:themeColor="text1"/>
          <w:sz w:val="18"/>
          <w:szCs w:val="18"/>
        </w:rPr>
        <w:t xml:space="preserve"> 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896"/>
        <w:gridCol w:w="981"/>
        <w:gridCol w:w="929"/>
        <w:gridCol w:w="847"/>
        <w:gridCol w:w="897"/>
        <w:gridCol w:w="896"/>
        <w:gridCol w:w="1623"/>
        <w:gridCol w:w="1170"/>
      </w:tblGrid>
      <w:tr w:rsidR="00AB7AA3" w14:paraId="4F77C2AC" w14:textId="77777777" w:rsidTr="00924D51">
        <w:trPr>
          <w:trHeight w:val="30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7E12CF06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Agency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329D14E3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Donor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4F371E1B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Operating unit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108AE34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Inter- agency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3B3CE83D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Fund code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2AA64BC5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Future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48B595B7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Cost center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793D5C74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Project/</w:t>
            </w:r>
          </w:p>
          <w:p w14:paraId="4210B937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Activity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169E3C30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*Budget %</w:t>
            </w:r>
            <w:r w:rsidRPr="504C46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  </w:t>
            </w:r>
          </w:p>
        </w:tc>
      </w:tr>
      <w:tr w:rsidR="00AB7AA3" w14:paraId="0E8D232A" w14:textId="77777777" w:rsidTr="00924D51">
        <w:trPr>
          <w:trHeight w:val="30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EA7CC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UNFPA</w:t>
            </w: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819F3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834C7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MKD 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D844C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PU0074 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90E76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UJB 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C76D9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81C3B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55400 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FBC27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MKD02YOU-PEACEBUILDING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21144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100% </w:t>
            </w:r>
          </w:p>
        </w:tc>
      </w:tr>
      <w:tr w:rsidR="00AB7AA3" w14:paraId="565F6EF0" w14:textId="77777777" w:rsidTr="00924D51">
        <w:trPr>
          <w:trHeight w:val="30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AC458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UNITAR</w:t>
            </w: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B45C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 13037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FB22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>TAR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2BFD1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>UNITAR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5699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>S02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10706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72EFF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>12401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2C0DA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>TARNCD03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D71B0" w14:textId="77777777" w:rsidR="00AB7AA3" w:rsidRDefault="00AB7AA3">
            <w:pPr>
              <w:spacing w:after="0"/>
              <w:ind w:left="-20" w:right="-20"/>
              <w:rPr>
                <w:rFonts w:ascii="Arial" w:eastAsia="Arial" w:hAnsi="Arial" w:cs="Arial"/>
                <w:sz w:val="18"/>
                <w:szCs w:val="18"/>
              </w:rPr>
            </w:pPr>
            <w:r w:rsidRPr="504C46C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B7AA3" w14:paraId="386C5F3A" w14:textId="77777777" w:rsidTr="00924D51">
        <w:trPr>
          <w:trHeight w:val="30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FCCB9" w14:textId="77777777" w:rsidR="00AB7AA3" w:rsidRDefault="00AB7AA3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3A9E11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UNSSC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D9F64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6C0F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66626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98C76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E3760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F33AB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E0023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81077" w14:textId="77777777" w:rsidR="00AB7AA3" w:rsidRDefault="00AB7AA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08DFE2D" w14:textId="77777777" w:rsidR="00AB7AA3" w:rsidRDefault="00AB7AA3" w:rsidP="00AB7AA3"/>
    <w:p w14:paraId="525CD079" w14:textId="77777777" w:rsidR="00AB7AA3" w:rsidRDefault="00AB7AA3" w:rsidP="00AB7AA3"/>
    <w:p w14:paraId="4DB6A0C7" w14:textId="77777777" w:rsidR="00AB7AA3" w:rsidRDefault="00AB7AA3" w:rsidP="00AB7AA3"/>
    <w:p w14:paraId="7242BE91" w14:textId="77777777" w:rsidR="00AB7AA3" w:rsidRDefault="00AB7AA3" w:rsidP="00AB7AA3"/>
    <w:p w14:paraId="0595BD6F" w14:textId="77777777" w:rsidR="00AB7AA3" w:rsidRDefault="00AB7AA3" w:rsidP="00AB7AA3"/>
    <w:p w14:paraId="5C910F6F" w14:textId="77777777" w:rsidR="00AB7AA3" w:rsidRDefault="00AB7AA3" w:rsidP="00AB7AA3"/>
    <w:p w14:paraId="4409F36F" w14:textId="77777777" w:rsidR="00AB7AA3" w:rsidRDefault="00AB7AA3" w:rsidP="00AB7AA3"/>
    <w:p w14:paraId="4CCCC88F" w14:textId="77777777" w:rsidR="00AB7AA3" w:rsidRDefault="00AB7AA3" w:rsidP="00AB7AA3"/>
    <w:p w14:paraId="09BB1DB1" w14:textId="77777777" w:rsidR="00AB7AA3" w:rsidRDefault="00AB7AA3" w:rsidP="00791942"/>
    <w:p w14:paraId="7C977F9A" w14:textId="77777777" w:rsidR="00AB7AA3" w:rsidRDefault="00AB7AA3" w:rsidP="00791942"/>
    <w:p w14:paraId="59650217" w14:textId="77777777" w:rsidR="006A067E" w:rsidRDefault="006A067E" w:rsidP="00791942"/>
    <w:p w14:paraId="52E3F1EF" w14:textId="77777777" w:rsidR="006A067E" w:rsidRDefault="006A067E" w:rsidP="00791942"/>
    <w:p w14:paraId="14D80918" w14:textId="0EED151C" w:rsidR="006A067E" w:rsidRPr="006A067E" w:rsidRDefault="00786902" w:rsidP="00924D51">
      <w:pPr>
        <w:pStyle w:val="Heading3"/>
      </w:pPr>
      <w:bookmarkStart w:id="983" w:name="_Toc184836072"/>
      <w:r w:rsidRPr="006A067E">
        <w:t>Annex 2:</w:t>
      </w:r>
      <w:r w:rsidR="00141D0A" w:rsidRPr="006A067E">
        <w:t xml:space="preserve"> Sample copy of UMOJA FA</w:t>
      </w:r>
      <w:bookmarkEnd w:id="983"/>
    </w:p>
    <w:p w14:paraId="04CF8F4A" w14:textId="77777777" w:rsidR="006B54E9" w:rsidRDefault="006B54E9" w:rsidP="006A067E">
      <w:pPr>
        <w:pStyle w:val="Heading2"/>
      </w:pPr>
    </w:p>
    <w:p w14:paraId="080CC951" w14:textId="16CCED2B" w:rsidR="006E6258" w:rsidRDefault="00210099" w:rsidP="00924D51">
      <w:pPr>
        <w:pStyle w:val="NoSpacing"/>
      </w:pPr>
      <w:r w:rsidRPr="00210099">
        <w:rPr>
          <w:noProof/>
        </w:rPr>
        <w:drawing>
          <wp:inline distT="0" distB="0" distL="0" distR="0" wp14:anchorId="4EB35AB8" wp14:editId="1DF9317B">
            <wp:extent cx="5958939" cy="3996044"/>
            <wp:effectExtent l="38100" t="38100" r="99060" b="100330"/>
            <wp:docPr id="6" name="Picture 5" descr="A close-up of a for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F159C39-2917-DF70-D243-23029A99B9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-up of a form&#10;&#10;Description automatically generated">
                      <a:extLst>
                        <a:ext uri="{FF2B5EF4-FFF2-40B4-BE49-F238E27FC236}">
                          <a16:creationId xmlns:a16="http://schemas.microsoft.com/office/drawing/2014/main" id="{1F159C39-2917-DF70-D243-23029A99B9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42619" cy="405216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D89DA0" w14:textId="77777777" w:rsidR="00803A12" w:rsidRDefault="00803A12" w:rsidP="00791942"/>
    <w:p w14:paraId="5E993048" w14:textId="77777777" w:rsidR="00833A4C" w:rsidRDefault="00833A4C" w:rsidP="00791942"/>
    <w:p w14:paraId="39724E6A" w14:textId="77777777" w:rsidR="00833A4C" w:rsidRDefault="00833A4C" w:rsidP="00791942"/>
    <w:p w14:paraId="4088B1B7" w14:textId="77777777" w:rsidR="00833A4C" w:rsidRDefault="00833A4C" w:rsidP="00791942"/>
    <w:p w14:paraId="1422E72F" w14:textId="77777777" w:rsidR="00833A4C" w:rsidRDefault="00833A4C" w:rsidP="00791942"/>
    <w:p w14:paraId="073AE9B0" w14:textId="77777777" w:rsidR="00833A4C" w:rsidRDefault="00833A4C" w:rsidP="00791942"/>
    <w:p w14:paraId="7CDAE34D" w14:textId="77777777" w:rsidR="00833A4C" w:rsidRDefault="00833A4C" w:rsidP="00791942"/>
    <w:p w14:paraId="578E011B" w14:textId="77777777" w:rsidR="00833A4C" w:rsidRDefault="00833A4C" w:rsidP="00791942"/>
    <w:p w14:paraId="2DD752A3" w14:textId="77777777" w:rsidR="00833A4C" w:rsidRDefault="00833A4C" w:rsidP="00791942"/>
    <w:p w14:paraId="203D0923" w14:textId="77777777" w:rsidR="00833A4C" w:rsidRDefault="00833A4C" w:rsidP="00791942"/>
    <w:p w14:paraId="5768B10D" w14:textId="77777777" w:rsidR="00833A4C" w:rsidRDefault="00833A4C" w:rsidP="00791942"/>
    <w:p w14:paraId="5B26D680" w14:textId="77777777" w:rsidR="00833A4C" w:rsidRDefault="00833A4C" w:rsidP="00791942"/>
    <w:p w14:paraId="60C64C4C" w14:textId="77777777" w:rsidR="00833A4C" w:rsidRDefault="00833A4C" w:rsidP="00791942"/>
    <w:p w14:paraId="05CE606E" w14:textId="77777777" w:rsidR="00833A4C" w:rsidRDefault="00833A4C" w:rsidP="00791942"/>
    <w:p w14:paraId="2EE36E2F" w14:textId="77777777" w:rsidR="00833A4C" w:rsidRDefault="00833A4C" w:rsidP="00791942"/>
    <w:p w14:paraId="3DE8720E" w14:textId="77777777" w:rsidR="00833A4C" w:rsidRDefault="00833A4C" w:rsidP="00791942"/>
    <w:p w14:paraId="7D9DEEC4" w14:textId="6727CD77" w:rsidR="000F073B" w:rsidRDefault="000F073B" w:rsidP="00924D51">
      <w:pPr>
        <w:pStyle w:val="Heading3"/>
      </w:pPr>
      <w:bookmarkStart w:id="984" w:name="_Toc184836073"/>
      <w:r>
        <w:t xml:space="preserve">Annex 3: Sample of a non-UMOJA </w:t>
      </w:r>
      <w:r w:rsidR="00314F83">
        <w:t>FA in a standard template shared by UNV</w:t>
      </w:r>
      <w:bookmarkEnd w:id="984"/>
    </w:p>
    <w:p w14:paraId="3F7DE4D6" w14:textId="77777777" w:rsidR="000F073B" w:rsidRDefault="000F073B" w:rsidP="00791942"/>
    <w:p w14:paraId="74D26D73" w14:textId="5A39E64C" w:rsidR="00FC4A81" w:rsidRDefault="00FC4A81" w:rsidP="00791942">
      <w:r w:rsidRPr="00FC4A81">
        <w:t> </w:t>
      </w:r>
      <w:r w:rsidRPr="00FC4A81">
        <w:rPr>
          <w:noProof/>
        </w:rPr>
        <w:drawing>
          <wp:inline distT="0" distB="0" distL="0" distR="0" wp14:anchorId="5BC94A34" wp14:editId="7DD36F6E">
            <wp:extent cx="5151463" cy="6652936"/>
            <wp:effectExtent l="38100" t="38100" r="87630" b="90805"/>
            <wp:docPr id="1529430399" name="Picture 4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30399" name="Picture 4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957" cy="666132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C53F73" w14:textId="6ED517EF" w:rsidR="00653C6D" w:rsidRDefault="00653C6D" w:rsidP="00791942"/>
    <w:p w14:paraId="21AB8334" w14:textId="77777777" w:rsidR="00B4209D" w:rsidRDefault="00B4209D" w:rsidP="00791942"/>
    <w:p w14:paraId="3534824A" w14:textId="77777777" w:rsidR="00B4209D" w:rsidRDefault="00B4209D" w:rsidP="00791942"/>
    <w:p w14:paraId="03D09FC0" w14:textId="77777777" w:rsidR="00B4209D" w:rsidRDefault="00B4209D" w:rsidP="00791942"/>
    <w:p w14:paraId="2E037591" w14:textId="77777777" w:rsidR="00B4209D" w:rsidRDefault="00B4209D" w:rsidP="00791942"/>
    <w:p w14:paraId="16CAEE18" w14:textId="77777777" w:rsidR="00B4209D" w:rsidRDefault="00B4209D" w:rsidP="00791942"/>
    <w:p w14:paraId="4C0BA004" w14:textId="77777777" w:rsidR="00210099" w:rsidRPr="00791942" w:rsidRDefault="00210099" w:rsidP="00833A4C"/>
    <w:sectPr w:rsidR="00210099" w:rsidRPr="00791942" w:rsidSect="00924D51">
      <w:footerReference w:type="default" r:id="rId26"/>
      <w:pgSz w:w="11906" w:h="16838"/>
      <w:pgMar w:top="720" w:right="99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E1ED" w14:textId="77777777" w:rsidR="007913F8" w:rsidRDefault="007913F8" w:rsidP="00D03E80">
      <w:pPr>
        <w:spacing w:after="0" w:line="240" w:lineRule="auto"/>
      </w:pPr>
      <w:r>
        <w:separator/>
      </w:r>
    </w:p>
  </w:endnote>
  <w:endnote w:type="continuationSeparator" w:id="0">
    <w:p w14:paraId="50A632C5" w14:textId="77777777" w:rsidR="007913F8" w:rsidRDefault="007913F8" w:rsidP="00D03E80">
      <w:pPr>
        <w:spacing w:after="0" w:line="240" w:lineRule="auto"/>
      </w:pPr>
      <w:r>
        <w:continuationSeparator/>
      </w:r>
    </w:p>
  </w:endnote>
  <w:endnote w:type="continuationNotice" w:id="1">
    <w:p w14:paraId="18527D53" w14:textId="77777777" w:rsidR="007913F8" w:rsidRDefault="007913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128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53DF1" w14:textId="46680BA8" w:rsidR="00D03E80" w:rsidRDefault="00D03E80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D96E5F2" w14:textId="77777777" w:rsidR="00D03E80" w:rsidRDefault="00D0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CC9C" w14:textId="77777777" w:rsidR="007913F8" w:rsidRDefault="007913F8" w:rsidP="00D03E80">
      <w:pPr>
        <w:spacing w:after="0" w:line="240" w:lineRule="auto"/>
      </w:pPr>
      <w:r>
        <w:separator/>
      </w:r>
    </w:p>
  </w:footnote>
  <w:footnote w:type="continuationSeparator" w:id="0">
    <w:p w14:paraId="003DBFC0" w14:textId="77777777" w:rsidR="007913F8" w:rsidRDefault="007913F8" w:rsidP="00D03E80">
      <w:pPr>
        <w:spacing w:after="0" w:line="240" w:lineRule="auto"/>
      </w:pPr>
      <w:r>
        <w:continuationSeparator/>
      </w:r>
    </w:p>
  </w:footnote>
  <w:footnote w:type="continuationNotice" w:id="1">
    <w:p w14:paraId="68B72D73" w14:textId="77777777" w:rsidR="007913F8" w:rsidRDefault="007913F8">
      <w:pPr>
        <w:spacing w:after="0" w:line="240" w:lineRule="auto"/>
      </w:pPr>
    </w:p>
  </w:footnote>
  <w:footnote w:id="2">
    <w:p w14:paraId="69B0E3AE" w14:textId="6AB186C6" w:rsidR="005570E2" w:rsidRPr="00924D51" w:rsidRDefault="005570E2">
      <w:pPr>
        <w:pStyle w:val="FootnoteText"/>
        <w:rPr>
          <w:rFonts w:ascii="Segoe UI" w:hAnsi="Segoe UI" w:cs="Segoe UI"/>
          <w:sz w:val="19"/>
          <w:szCs w:val="19"/>
        </w:rPr>
      </w:pPr>
      <w:r w:rsidRPr="00924D51">
        <w:rPr>
          <w:rStyle w:val="FootnoteReference"/>
          <w:rFonts w:ascii="Segoe UI" w:hAnsi="Segoe UI" w:cs="Segoe UI"/>
          <w:sz w:val="19"/>
          <w:szCs w:val="19"/>
        </w:rPr>
        <w:footnoteRef/>
      </w:r>
      <w:r w:rsidRPr="00924D51">
        <w:rPr>
          <w:rFonts w:ascii="Segoe UI" w:hAnsi="Segoe UI" w:cs="Segoe UI"/>
          <w:sz w:val="19"/>
          <w:szCs w:val="19"/>
        </w:rPr>
        <w:t xml:space="preserve"> Quantum is the </w:t>
      </w:r>
      <w:r w:rsidR="00805DBA" w:rsidRPr="00924D51">
        <w:rPr>
          <w:rFonts w:ascii="Segoe UI" w:hAnsi="Segoe UI" w:cs="Segoe UI"/>
          <w:sz w:val="19"/>
          <w:szCs w:val="19"/>
        </w:rPr>
        <w:t>name of the</w:t>
      </w:r>
      <w:r w:rsidRPr="00924D51">
        <w:rPr>
          <w:rFonts w:ascii="Segoe UI" w:hAnsi="Segoe UI" w:cs="Segoe UI"/>
          <w:sz w:val="19"/>
          <w:szCs w:val="19"/>
        </w:rPr>
        <w:t xml:space="preserve"> </w:t>
      </w:r>
      <w:r w:rsidR="0083657F" w:rsidRPr="00924D51">
        <w:rPr>
          <w:rFonts w:ascii="Segoe UI" w:hAnsi="Segoe UI" w:cs="Segoe UI"/>
          <w:sz w:val="19"/>
          <w:szCs w:val="19"/>
        </w:rPr>
        <w:t xml:space="preserve">corporate </w:t>
      </w:r>
      <w:r w:rsidR="00B31680" w:rsidRPr="00924D51">
        <w:rPr>
          <w:rFonts w:ascii="Segoe UI" w:hAnsi="Segoe UI" w:cs="Segoe UI"/>
          <w:sz w:val="19"/>
          <w:szCs w:val="19"/>
        </w:rPr>
        <w:t>e</w:t>
      </w:r>
      <w:r w:rsidR="00ED257C" w:rsidRPr="00924D51">
        <w:rPr>
          <w:rFonts w:ascii="Segoe UI" w:hAnsi="Segoe UI" w:cs="Segoe UI"/>
          <w:sz w:val="19"/>
          <w:szCs w:val="19"/>
        </w:rPr>
        <w:t>nterprise resource planning (ERP) system</w:t>
      </w:r>
      <w:r w:rsidR="006C27CA" w:rsidRPr="00924D51">
        <w:rPr>
          <w:rFonts w:ascii="Segoe UI" w:hAnsi="Segoe UI" w:cs="Segoe UI"/>
          <w:sz w:val="19"/>
          <w:szCs w:val="19"/>
        </w:rPr>
        <w:t xml:space="preserve"> used by these entit</w:t>
      </w:r>
      <w:r w:rsidR="00796E5A" w:rsidRPr="00924D51">
        <w:rPr>
          <w:rFonts w:ascii="Segoe UI" w:hAnsi="Segoe UI" w:cs="Segoe UI"/>
          <w:sz w:val="19"/>
          <w:szCs w:val="19"/>
        </w:rPr>
        <w:t>ies.</w:t>
      </w:r>
    </w:p>
  </w:footnote>
  <w:footnote w:id="3">
    <w:p w14:paraId="03E539BE" w14:textId="0E4723DB" w:rsidR="00295A8D" w:rsidRPr="00924D51" w:rsidRDefault="00295A8D">
      <w:pPr>
        <w:pStyle w:val="FootnoteText"/>
        <w:rPr>
          <w:rFonts w:ascii="Segoe UI" w:hAnsi="Segoe UI" w:cs="Segoe UI"/>
          <w:sz w:val="19"/>
          <w:szCs w:val="19"/>
        </w:rPr>
      </w:pPr>
      <w:r w:rsidRPr="00924D51">
        <w:rPr>
          <w:rStyle w:val="FootnoteReference"/>
          <w:rFonts w:ascii="Segoe UI" w:hAnsi="Segoe UI" w:cs="Segoe UI"/>
          <w:sz w:val="19"/>
          <w:szCs w:val="19"/>
        </w:rPr>
        <w:footnoteRef/>
      </w:r>
      <w:r w:rsidRPr="00924D51">
        <w:rPr>
          <w:rFonts w:ascii="Segoe UI" w:hAnsi="Segoe UI" w:cs="Segoe UI"/>
          <w:sz w:val="19"/>
          <w:szCs w:val="19"/>
        </w:rPr>
        <w:t xml:space="preserve"> </w:t>
      </w:r>
      <w:r w:rsidR="00583901" w:rsidRPr="00924D51">
        <w:rPr>
          <w:rFonts w:ascii="Segoe UI" w:hAnsi="Segoe UI" w:cs="Segoe UI"/>
          <w:sz w:val="19"/>
          <w:szCs w:val="19"/>
        </w:rPr>
        <w:t xml:space="preserve">This is the list of </w:t>
      </w:r>
      <w:r w:rsidR="000208CE" w:rsidRPr="00924D51">
        <w:rPr>
          <w:rFonts w:ascii="Segoe UI" w:hAnsi="Segoe UI" w:cs="Segoe UI"/>
          <w:sz w:val="19"/>
          <w:szCs w:val="19"/>
        </w:rPr>
        <w:t>UN</w:t>
      </w:r>
      <w:r w:rsidR="007C5EED" w:rsidRPr="00924D51">
        <w:rPr>
          <w:rFonts w:ascii="Segoe UI" w:hAnsi="Segoe UI" w:cs="Segoe UI"/>
          <w:sz w:val="19"/>
          <w:szCs w:val="19"/>
        </w:rPr>
        <w:t xml:space="preserve"> </w:t>
      </w:r>
      <w:r w:rsidR="00F663FE">
        <w:rPr>
          <w:rFonts w:ascii="Segoe UI" w:hAnsi="Segoe UI" w:cs="Segoe UI"/>
          <w:sz w:val="19"/>
          <w:szCs w:val="19"/>
        </w:rPr>
        <w:t>E</w:t>
      </w:r>
      <w:r w:rsidR="007C5EED" w:rsidRPr="00924D51">
        <w:rPr>
          <w:rFonts w:ascii="Segoe UI" w:hAnsi="Segoe UI" w:cs="Segoe UI"/>
          <w:sz w:val="19"/>
          <w:szCs w:val="19"/>
        </w:rPr>
        <w:t xml:space="preserve">ntities </w:t>
      </w:r>
      <w:r w:rsidR="000208CE" w:rsidRPr="00924D51">
        <w:rPr>
          <w:rFonts w:ascii="Segoe UI" w:hAnsi="Segoe UI" w:cs="Segoe UI"/>
          <w:sz w:val="19"/>
          <w:szCs w:val="19"/>
        </w:rPr>
        <w:t>using Quantum</w:t>
      </w:r>
      <w:r w:rsidR="007C5EED" w:rsidRPr="00924D51">
        <w:rPr>
          <w:rFonts w:ascii="Segoe UI" w:hAnsi="Segoe UI" w:cs="Segoe UI"/>
          <w:sz w:val="19"/>
          <w:szCs w:val="19"/>
        </w:rPr>
        <w:t xml:space="preserve"> </w:t>
      </w:r>
      <w:r w:rsidR="0040556A" w:rsidRPr="00924D51">
        <w:rPr>
          <w:rFonts w:ascii="Segoe UI" w:hAnsi="Segoe UI" w:cs="Segoe UI"/>
          <w:sz w:val="19"/>
          <w:szCs w:val="19"/>
        </w:rPr>
        <w:t>ERP</w:t>
      </w:r>
      <w:r w:rsidR="007C5EED" w:rsidRPr="00924D51">
        <w:rPr>
          <w:rFonts w:ascii="Segoe UI" w:hAnsi="Segoe UI" w:cs="Segoe UI"/>
          <w:sz w:val="19"/>
          <w:szCs w:val="19"/>
        </w:rPr>
        <w:t xml:space="preserve"> as of December 2024. </w:t>
      </w:r>
      <w:r w:rsidR="000208CE" w:rsidRPr="00924D51">
        <w:rPr>
          <w:rFonts w:ascii="Segoe UI" w:hAnsi="Segoe UI" w:cs="Segoe UI"/>
          <w:sz w:val="19"/>
          <w:szCs w:val="19"/>
        </w:rPr>
        <w:t>More entities</w:t>
      </w:r>
      <w:r w:rsidR="008465C5" w:rsidRPr="00924D51">
        <w:rPr>
          <w:rFonts w:ascii="Segoe UI" w:hAnsi="Segoe UI" w:cs="Segoe UI"/>
          <w:sz w:val="19"/>
          <w:szCs w:val="19"/>
        </w:rPr>
        <w:t xml:space="preserve"> may </w:t>
      </w:r>
      <w:r w:rsidR="00531610" w:rsidRPr="00924D51">
        <w:rPr>
          <w:rFonts w:ascii="Segoe UI" w:hAnsi="Segoe UI" w:cs="Segoe UI"/>
          <w:sz w:val="19"/>
          <w:szCs w:val="19"/>
        </w:rPr>
        <w:t xml:space="preserve">start using it </w:t>
      </w:r>
      <w:r w:rsidR="001A184E" w:rsidRPr="00924D51">
        <w:rPr>
          <w:rFonts w:ascii="Segoe UI" w:hAnsi="Segoe UI" w:cs="Segoe UI"/>
          <w:sz w:val="19"/>
          <w:szCs w:val="19"/>
        </w:rPr>
        <w:t>in time.</w:t>
      </w:r>
      <w:r w:rsidR="00531610" w:rsidRPr="00924D51">
        <w:rPr>
          <w:rFonts w:ascii="Segoe UI" w:hAnsi="Segoe UI" w:cs="Segoe UI"/>
          <w:sz w:val="19"/>
          <w:szCs w:val="19"/>
        </w:rPr>
        <w:t xml:space="preserve"> </w:t>
      </w:r>
    </w:p>
  </w:footnote>
  <w:footnote w:id="4">
    <w:p w14:paraId="41E17532" w14:textId="579D4ED5" w:rsidR="00716C3C" w:rsidRDefault="00716C3C">
      <w:pPr>
        <w:pStyle w:val="FootnoteText"/>
      </w:pPr>
      <w:r w:rsidRPr="00924D51">
        <w:rPr>
          <w:rStyle w:val="FootnoteReference"/>
          <w:rFonts w:ascii="Segoe UI" w:hAnsi="Segoe UI" w:cs="Segoe UI"/>
          <w:sz w:val="19"/>
          <w:szCs w:val="19"/>
        </w:rPr>
        <w:footnoteRef/>
      </w:r>
      <w:r w:rsidRPr="00924D51">
        <w:rPr>
          <w:rFonts w:ascii="Segoe UI" w:hAnsi="Segoe UI" w:cs="Segoe UI"/>
          <w:sz w:val="19"/>
          <w:szCs w:val="19"/>
        </w:rPr>
        <w:t xml:space="preserve"> PPM stands for </w:t>
      </w:r>
      <w:r w:rsidRPr="00924D51">
        <w:rPr>
          <w:rFonts w:ascii="Segoe UI" w:eastAsia="Segoe UI" w:hAnsi="Segoe UI" w:cs="Segoe UI"/>
          <w:color w:val="242424"/>
          <w:sz w:val="19"/>
          <w:szCs w:val="19"/>
        </w:rPr>
        <w:t>Project and Portfolio Management</w:t>
      </w:r>
      <w:r w:rsidR="005134A4" w:rsidRPr="00924D51">
        <w:rPr>
          <w:rFonts w:ascii="Segoe UI" w:hAnsi="Segoe UI" w:cs="Segoe UI"/>
          <w:sz w:val="19"/>
          <w:szCs w:val="19"/>
        </w:rPr>
        <w:t xml:space="preserve"> and is a module in Quantum</w:t>
      </w:r>
      <w:r w:rsidR="00C3526A" w:rsidRPr="00924D51">
        <w:rPr>
          <w:rFonts w:ascii="Segoe UI" w:hAnsi="Segoe UI" w:cs="Segoe UI"/>
          <w:sz w:val="19"/>
          <w:szCs w:val="19"/>
        </w:rPr>
        <w:t xml:space="preserve"> used for budget</w:t>
      </w:r>
      <w:r w:rsidR="00F41246" w:rsidRPr="00924D51">
        <w:rPr>
          <w:rFonts w:ascii="Segoe UI" w:hAnsi="Segoe UI" w:cs="Segoe UI"/>
          <w:sz w:val="19"/>
          <w:szCs w:val="19"/>
        </w:rPr>
        <w:t xml:space="preserve"> management and tracking</w:t>
      </w:r>
      <w:r w:rsidR="008C5C7A" w:rsidRPr="00924D51">
        <w:rPr>
          <w:rFonts w:ascii="Segoe UI" w:eastAsia="Segoe UI" w:hAnsi="Segoe UI" w:cs="Segoe UI"/>
          <w:color w:val="242424"/>
          <w:sz w:val="19"/>
          <w:szCs w:val="19"/>
        </w:rPr>
        <w:t>. Some Quantu</w:t>
      </w:r>
      <w:r w:rsidR="00461765" w:rsidRPr="00924D51">
        <w:rPr>
          <w:rFonts w:ascii="Segoe UI" w:eastAsia="Segoe UI" w:hAnsi="Segoe UI" w:cs="Segoe UI"/>
          <w:color w:val="242424"/>
          <w:sz w:val="19"/>
          <w:szCs w:val="19"/>
        </w:rPr>
        <w:t>m</w:t>
      </w:r>
      <w:r w:rsidR="008C5C7A" w:rsidRPr="00924D51">
        <w:rPr>
          <w:rFonts w:ascii="Segoe UI" w:eastAsia="Segoe UI" w:hAnsi="Segoe UI" w:cs="Segoe UI"/>
          <w:color w:val="242424"/>
          <w:sz w:val="19"/>
          <w:szCs w:val="19"/>
        </w:rPr>
        <w:t xml:space="preserve"> </w:t>
      </w:r>
      <w:r w:rsidR="004741D9">
        <w:rPr>
          <w:rFonts w:ascii="Segoe UI" w:eastAsia="Segoe UI" w:hAnsi="Segoe UI" w:cs="Segoe UI"/>
          <w:color w:val="242424"/>
          <w:sz w:val="19"/>
          <w:szCs w:val="19"/>
        </w:rPr>
        <w:t>e</w:t>
      </w:r>
      <w:r w:rsidR="008C5C7A" w:rsidRPr="00924D51">
        <w:rPr>
          <w:rFonts w:ascii="Segoe UI" w:eastAsia="Segoe UI" w:hAnsi="Segoe UI" w:cs="Segoe UI"/>
          <w:color w:val="242424"/>
          <w:sz w:val="19"/>
          <w:szCs w:val="19"/>
        </w:rPr>
        <w:t>ntities use it, while other</w:t>
      </w:r>
      <w:r w:rsidR="00461765" w:rsidRPr="00924D51">
        <w:rPr>
          <w:rFonts w:ascii="Segoe UI" w:eastAsia="Segoe UI" w:hAnsi="Segoe UI" w:cs="Segoe UI"/>
          <w:color w:val="242424"/>
          <w:sz w:val="19"/>
          <w:szCs w:val="19"/>
        </w:rPr>
        <w:t>s</w:t>
      </w:r>
      <w:r w:rsidR="008C5C7A" w:rsidRPr="00924D51">
        <w:rPr>
          <w:rFonts w:ascii="Segoe UI" w:eastAsia="Segoe UI" w:hAnsi="Segoe UI" w:cs="Segoe UI"/>
          <w:color w:val="242424"/>
          <w:sz w:val="19"/>
          <w:szCs w:val="19"/>
        </w:rPr>
        <w:t xml:space="preserve"> don’t</w:t>
      </w:r>
      <w:r w:rsidR="005134A4" w:rsidRPr="00924D51">
        <w:rPr>
          <w:rFonts w:ascii="Segoe UI" w:eastAsia="Segoe UI" w:hAnsi="Segoe UI" w:cs="Segoe UI"/>
          <w:color w:val="242424"/>
          <w:sz w:val="19"/>
          <w:szCs w:val="19"/>
        </w:rPr>
        <w:t>.</w:t>
      </w:r>
    </w:p>
  </w:footnote>
  <w:footnote w:id="5">
    <w:p w14:paraId="6E71ED1E" w14:textId="2DB7D9DF" w:rsidR="00311405" w:rsidRDefault="00311405">
      <w:pPr>
        <w:pStyle w:val="FootnoteText"/>
      </w:pPr>
      <w:r>
        <w:rPr>
          <w:rStyle w:val="FootnoteReference"/>
        </w:rPr>
        <w:footnoteRef/>
      </w:r>
      <w:r>
        <w:t xml:space="preserve"> UMOJA is the name of the corporate e</w:t>
      </w:r>
      <w:r w:rsidRPr="00ED257C">
        <w:t>nterprise resource planning (ERP)</w:t>
      </w:r>
      <w:r>
        <w:t xml:space="preserve"> system used by these </w:t>
      </w:r>
      <w:r w:rsidR="00E21A83">
        <w:t>E</w:t>
      </w:r>
      <w:r>
        <w:t>ntities</w:t>
      </w:r>
      <w:r w:rsidR="00370800">
        <w:t>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38D"/>
    <w:multiLevelType w:val="hybridMultilevel"/>
    <w:tmpl w:val="24B6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2BE"/>
    <w:multiLevelType w:val="multilevel"/>
    <w:tmpl w:val="BD841C28"/>
    <w:lvl w:ilvl="0">
      <w:start w:val="2"/>
      <w:numFmt w:val="decimal"/>
      <w:lvlText w:val="%1.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eastAsia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egoe UI" w:eastAsia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eastAsia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egoe UI" w:eastAsia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egoe UI" w:eastAsia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egoe UI" w:eastAsia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egoe UI" w:eastAsia="Segoe UI" w:hAnsi="Segoe UI" w:cs="Segoe UI" w:hint="default"/>
      </w:rPr>
    </w:lvl>
  </w:abstractNum>
  <w:abstractNum w:abstractNumId="2" w15:restartNumberingAfterBreak="0">
    <w:nsid w:val="04A01279"/>
    <w:multiLevelType w:val="hybridMultilevel"/>
    <w:tmpl w:val="D9B47496"/>
    <w:lvl w:ilvl="0" w:tplc="36E67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420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A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AB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C83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E5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48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C7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6B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272915"/>
    <w:multiLevelType w:val="hybridMultilevel"/>
    <w:tmpl w:val="83E6B100"/>
    <w:lvl w:ilvl="0" w:tplc="E4B6C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94A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1500E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F566D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E9145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756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BB66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4CA00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04408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" w15:restartNumberingAfterBreak="0">
    <w:nsid w:val="072F4546"/>
    <w:multiLevelType w:val="hybridMultilevel"/>
    <w:tmpl w:val="B11290B2"/>
    <w:lvl w:ilvl="0" w:tplc="6A606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42C4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C001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CDE0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E23E1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B28E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92C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D006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6B2F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5" w15:restartNumberingAfterBreak="0">
    <w:nsid w:val="0A104317"/>
    <w:multiLevelType w:val="hybridMultilevel"/>
    <w:tmpl w:val="02DAE5C4"/>
    <w:lvl w:ilvl="0" w:tplc="B4AA828A">
      <w:start w:val="1"/>
      <w:numFmt w:val="bullet"/>
      <w:lvlText w:val="•"/>
      <w:lvlJc w:val="left"/>
      <w:pPr>
        <w:ind w:left="720" w:hanging="360"/>
      </w:pPr>
      <w:rPr>
        <w:rFonts w:ascii="Arial,Sans-Serif" w:hAnsi="Arial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328A"/>
    <w:multiLevelType w:val="hybridMultilevel"/>
    <w:tmpl w:val="9D6813D8"/>
    <w:lvl w:ilvl="0" w:tplc="8ED27E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A8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A8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A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49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02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B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EC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7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44789"/>
    <w:multiLevelType w:val="hybridMultilevel"/>
    <w:tmpl w:val="1AC8AF90"/>
    <w:lvl w:ilvl="0" w:tplc="B672D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8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6F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B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02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64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29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CE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4300C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D49C2"/>
    <w:multiLevelType w:val="hybridMultilevel"/>
    <w:tmpl w:val="C6C05A80"/>
    <w:lvl w:ilvl="0" w:tplc="33EEA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1B840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80B2A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0C603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ACA3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B1EC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EDAC6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D7240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CAE6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0" w15:restartNumberingAfterBreak="0">
    <w:nsid w:val="11D84770"/>
    <w:multiLevelType w:val="hybridMultilevel"/>
    <w:tmpl w:val="C51EAB2C"/>
    <w:lvl w:ilvl="0" w:tplc="32BE3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AFA6F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A605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74DA4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86C22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A01A8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9409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7FCF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3C38B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11F052D7"/>
    <w:multiLevelType w:val="hybridMultilevel"/>
    <w:tmpl w:val="96AE3924"/>
    <w:lvl w:ilvl="0" w:tplc="B002E37C">
      <w:start w:val="1"/>
      <w:numFmt w:val="upperLetter"/>
      <w:lvlText w:val="%1.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30681"/>
    <w:multiLevelType w:val="hybridMultilevel"/>
    <w:tmpl w:val="86641890"/>
    <w:lvl w:ilvl="0" w:tplc="D4F0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C1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47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E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25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E2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442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2E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1123D1"/>
    <w:multiLevelType w:val="hybridMultilevel"/>
    <w:tmpl w:val="694887FC"/>
    <w:lvl w:ilvl="0" w:tplc="4B4CF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AF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AD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41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A3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28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67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27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C9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6C3883"/>
    <w:multiLevelType w:val="hybridMultilevel"/>
    <w:tmpl w:val="6FF8FAA2"/>
    <w:lvl w:ilvl="0" w:tplc="B4AA8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E08C8"/>
    <w:multiLevelType w:val="hybridMultilevel"/>
    <w:tmpl w:val="197863E6"/>
    <w:lvl w:ilvl="0" w:tplc="EEDAEAD4">
      <w:start w:val="1"/>
      <w:numFmt w:val="lowerLetter"/>
      <w:lvlText w:val="%1)"/>
      <w:lvlJc w:val="left"/>
      <w:pPr>
        <w:ind w:left="720" w:hanging="360"/>
      </w:pPr>
    </w:lvl>
    <w:lvl w:ilvl="1" w:tplc="8E3888EE">
      <w:start w:val="1"/>
      <w:numFmt w:val="lowerLetter"/>
      <w:lvlText w:val="%2."/>
      <w:lvlJc w:val="left"/>
      <w:pPr>
        <w:ind w:left="1440" w:hanging="360"/>
      </w:pPr>
    </w:lvl>
    <w:lvl w:ilvl="2" w:tplc="7F266BB6">
      <w:start w:val="1"/>
      <w:numFmt w:val="lowerRoman"/>
      <w:lvlText w:val="%3."/>
      <w:lvlJc w:val="right"/>
      <w:pPr>
        <w:ind w:left="2160" w:hanging="180"/>
      </w:pPr>
    </w:lvl>
    <w:lvl w:ilvl="3" w:tplc="AA4CBD98">
      <w:start w:val="1"/>
      <w:numFmt w:val="decimal"/>
      <w:lvlText w:val="%4."/>
      <w:lvlJc w:val="left"/>
      <w:pPr>
        <w:ind w:left="2880" w:hanging="360"/>
      </w:pPr>
    </w:lvl>
    <w:lvl w:ilvl="4" w:tplc="E0B88CF6">
      <w:start w:val="1"/>
      <w:numFmt w:val="lowerLetter"/>
      <w:lvlText w:val="%5."/>
      <w:lvlJc w:val="left"/>
      <w:pPr>
        <w:ind w:left="3600" w:hanging="360"/>
      </w:pPr>
    </w:lvl>
    <w:lvl w:ilvl="5" w:tplc="49722882">
      <w:start w:val="1"/>
      <w:numFmt w:val="lowerRoman"/>
      <w:lvlText w:val="%6."/>
      <w:lvlJc w:val="right"/>
      <w:pPr>
        <w:ind w:left="4320" w:hanging="180"/>
      </w:pPr>
    </w:lvl>
    <w:lvl w:ilvl="6" w:tplc="6700CD38">
      <w:start w:val="1"/>
      <w:numFmt w:val="decimal"/>
      <w:lvlText w:val="%7."/>
      <w:lvlJc w:val="left"/>
      <w:pPr>
        <w:ind w:left="5040" w:hanging="360"/>
      </w:pPr>
    </w:lvl>
    <w:lvl w:ilvl="7" w:tplc="82D0EB36">
      <w:start w:val="1"/>
      <w:numFmt w:val="lowerLetter"/>
      <w:lvlText w:val="%8."/>
      <w:lvlJc w:val="left"/>
      <w:pPr>
        <w:ind w:left="5760" w:hanging="360"/>
      </w:pPr>
    </w:lvl>
    <w:lvl w:ilvl="8" w:tplc="2092CD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E1780"/>
    <w:multiLevelType w:val="hybridMultilevel"/>
    <w:tmpl w:val="9BE4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E0D3E"/>
    <w:multiLevelType w:val="hybridMultilevel"/>
    <w:tmpl w:val="6958EE32"/>
    <w:lvl w:ilvl="0" w:tplc="97C4D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B005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9654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F53A5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EC949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3105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57AE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76A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AC6D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8" w15:restartNumberingAfterBreak="0">
    <w:nsid w:val="239825D3"/>
    <w:multiLevelType w:val="hybridMultilevel"/>
    <w:tmpl w:val="FFFFFFFF"/>
    <w:lvl w:ilvl="0" w:tplc="851AAB24">
      <w:start w:val="1"/>
      <w:numFmt w:val="decimal"/>
      <w:lvlText w:val="%1."/>
      <w:lvlJc w:val="left"/>
      <w:pPr>
        <w:ind w:left="720" w:hanging="360"/>
      </w:pPr>
    </w:lvl>
    <w:lvl w:ilvl="1" w:tplc="F3F8F4EE">
      <w:start w:val="1"/>
      <w:numFmt w:val="lowerLetter"/>
      <w:lvlText w:val="%2."/>
      <w:lvlJc w:val="left"/>
      <w:pPr>
        <w:ind w:left="1440" w:hanging="360"/>
      </w:pPr>
    </w:lvl>
    <w:lvl w:ilvl="2" w:tplc="DED63EB8">
      <w:start w:val="1"/>
      <w:numFmt w:val="lowerRoman"/>
      <w:lvlText w:val="%3."/>
      <w:lvlJc w:val="right"/>
      <w:pPr>
        <w:ind w:left="2160" w:hanging="180"/>
      </w:pPr>
    </w:lvl>
    <w:lvl w:ilvl="3" w:tplc="955C6F34">
      <w:start w:val="1"/>
      <w:numFmt w:val="decimal"/>
      <w:lvlText w:val="%4."/>
      <w:lvlJc w:val="left"/>
      <w:pPr>
        <w:ind w:left="2880" w:hanging="360"/>
      </w:pPr>
    </w:lvl>
    <w:lvl w:ilvl="4" w:tplc="764A7534">
      <w:start w:val="1"/>
      <w:numFmt w:val="lowerLetter"/>
      <w:lvlText w:val="%5."/>
      <w:lvlJc w:val="left"/>
      <w:pPr>
        <w:ind w:left="3600" w:hanging="360"/>
      </w:pPr>
    </w:lvl>
    <w:lvl w:ilvl="5" w:tplc="AE0208C8">
      <w:start w:val="1"/>
      <w:numFmt w:val="lowerRoman"/>
      <w:lvlText w:val="%6."/>
      <w:lvlJc w:val="right"/>
      <w:pPr>
        <w:ind w:left="4320" w:hanging="180"/>
      </w:pPr>
    </w:lvl>
    <w:lvl w:ilvl="6" w:tplc="1B1A283A">
      <w:start w:val="1"/>
      <w:numFmt w:val="decimal"/>
      <w:lvlText w:val="%7."/>
      <w:lvlJc w:val="left"/>
      <w:pPr>
        <w:ind w:left="5040" w:hanging="360"/>
      </w:pPr>
    </w:lvl>
    <w:lvl w:ilvl="7" w:tplc="AE3836FA">
      <w:start w:val="1"/>
      <w:numFmt w:val="lowerLetter"/>
      <w:lvlText w:val="%8."/>
      <w:lvlJc w:val="left"/>
      <w:pPr>
        <w:ind w:left="5760" w:hanging="360"/>
      </w:pPr>
    </w:lvl>
    <w:lvl w:ilvl="8" w:tplc="732031E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137B3"/>
    <w:multiLevelType w:val="multilevel"/>
    <w:tmpl w:val="1CAA18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4051C80"/>
    <w:multiLevelType w:val="hybridMultilevel"/>
    <w:tmpl w:val="083C3910"/>
    <w:lvl w:ilvl="0" w:tplc="91C00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84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1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943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186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6D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46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A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2C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5F3230D"/>
    <w:multiLevelType w:val="hybridMultilevel"/>
    <w:tmpl w:val="DAA807A8"/>
    <w:lvl w:ilvl="0" w:tplc="14BCE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4D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6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CF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1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07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C0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81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0D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AB47DCF"/>
    <w:multiLevelType w:val="hybridMultilevel"/>
    <w:tmpl w:val="990AC2A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F455C"/>
    <w:multiLevelType w:val="hybridMultilevel"/>
    <w:tmpl w:val="1ABAB9F6"/>
    <w:lvl w:ilvl="0" w:tplc="C884F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AC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C4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C6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6E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81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28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6A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25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C834E6E"/>
    <w:multiLevelType w:val="hybridMultilevel"/>
    <w:tmpl w:val="238ADCFC"/>
    <w:lvl w:ilvl="0" w:tplc="63AC4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C9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C42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E1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83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EA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27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22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8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D054D17"/>
    <w:multiLevelType w:val="multilevel"/>
    <w:tmpl w:val="24EA826E"/>
    <w:lvl w:ilvl="0">
      <w:start w:val="2"/>
      <w:numFmt w:val="decimal"/>
      <w:lvlText w:val="%1."/>
      <w:lvlJc w:val="left"/>
      <w:pPr>
        <w:ind w:left="360" w:hanging="360"/>
      </w:pPr>
      <w:rPr>
        <w:rFonts w:ascii="Segoe UI" w:eastAsia="Segoe UI" w:hAnsi="Segoe UI" w:cs="Segoe UI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egoe UI" w:eastAsia="Segoe UI" w:hAnsi="Segoe UI" w:cs="Segoe U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eastAsia="Segoe UI" w:hAnsi="Segoe UI" w:cs="Segoe U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egoe UI" w:eastAsia="Segoe UI" w:hAnsi="Segoe UI" w:cs="Segoe U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eastAsia="Segoe UI" w:hAnsi="Segoe UI" w:cs="Segoe U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egoe UI" w:eastAsia="Segoe UI" w:hAnsi="Segoe UI" w:cs="Segoe U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egoe UI" w:eastAsia="Segoe UI" w:hAnsi="Segoe UI" w:cs="Segoe U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egoe UI" w:eastAsia="Segoe UI" w:hAnsi="Segoe UI" w:cs="Segoe U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egoe UI" w:eastAsia="Segoe UI" w:hAnsi="Segoe UI" w:cs="Segoe UI" w:hint="default"/>
        <w:b/>
      </w:rPr>
    </w:lvl>
  </w:abstractNum>
  <w:abstractNum w:abstractNumId="26" w15:restartNumberingAfterBreak="0">
    <w:nsid w:val="2E2468FD"/>
    <w:multiLevelType w:val="hybridMultilevel"/>
    <w:tmpl w:val="DB7E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001F9"/>
    <w:multiLevelType w:val="hybridMultilevel"/>
    <w:tmpl w:val="AC62B5AC"/>
    <w:lvl w:ilvl="0" w:tplc="35707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33FE2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794CD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E0D85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ECDEB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AD66B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BA864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33C5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D0643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8" w15:restartNumberingAfterBreak="0">
    <w:nsid w:val="33D9378B"/>
    <w:multiLevelType w:val="hybridMultilevel"/>
    <w:tmpl w:val="5DB2DA72"/>
    <w:lvl w:ilvl="0" w:tplc="EE2471A0">
      <w:start w:val="1"/>
      <w:numFmt w:val="lowerLetter"/>
      <w:lvlText w:val="%1."/>
      <w:lvlJc w:val="left"/>
      <w:pPr>
        <w:ind w:left="1260" w:hanging="360"/>
      </w:pPr>
      <w:rPr>
        <w:rFonts w:ascii="Segoe UI" w:eastAsia="Segoe UI" w:hAnsi="Segoe UI" w:cs="Segoe UI" w:hint="default"/>
        <w:b w:val="0"/>
        <w:bCs/>
        <w:sz w:val="21"/>
        <w:szCs w:val="21"/>
      </w:rPr>
    </w:lvl>
    <w:lvl w:ilvl="1" w:tplc="10000019" w:tentative="1">
      <w:start w:val="1"/>
      <w:numFmt w:val="lowerLetter"/>
      <w:lvlText w:val="%2."/>
      <w:lvlJc w:val="left"/>
      <w:pPr>
        <w:ind w:left="1980" w:hanging="360"/>
      </w:pPr>
    </w:lvl>
    <w:lvl w:ilvl="2" w:tplc="1000001B" w:tentative="1">
      <w:start w:val="1"/>
      <w:numFmt w:val="lowerRoman"/>
      <w:lvlText w:val="%3."/>
      <w:lvlJc w:val="right"/>
      <w:pPr>
        <w:ind w:left="2700" w:hanging="180"/>
      </w:pPr>
    </w:lvl>
    <w:lvl w:ilvl="3" w:tplc="1000000F" w:tentative="1">
      <w:start w:val="1"/>
      <w:numFmt w:val="decimal"/>
      <w:lvlText w:val="%4."/>
      <w:lvlJc w:val="left"/>
      <w:pPr>
        <w:ind w:left="3420" w:hanging="360"/>
      </w:pPr>
    </w:lvl>
    <w:lvl w:ilvl="4" w:tplc="10000019" w:tentative="1">
      <w:start w:val="1"/>
      <w:numFmt w:val="lowerLetter"/>
      <w:lvlText w:val="%5."/>
      <w:lvlJc w:val="left"/>
      <w:pPr>
        <w:ind w:left="4140" w:hanging="360"/>
      </w:pPr>
    </w:lvl>
    <w:lvl w:ilvl="5" w:tplc="1000001B" w:tentative="1">
      <w:start w:val="1"/>
      <w:numFmt w:val="lowerRoman"/>
      <w:lvlText w:val="%6."/>
      <w:lvlJc w:val="right"/>
      <w:pPr>
        <w:ind w:left="4860" w:hanging="180"/>
      </w:pPr>
    </w:lvl>
    <w:lvl w:ilvl="6" w:tplc="1000000F" w:tentative="1">
      <w:start w:val="1"/>
      <w:numFmt w:val="decimal"/>
      <w:lvlText w:val="%7."/>
      <w:lvlJc w:val="left"/>
      <w:pPr>
        <w:ind w:left="5580" w:hanging="360"/>
      </w:pPr>
    </w:lvl>
    <w:lvl w:ilvl="7" w:tplc="10000019" w:tentative="1">
      <w:start w:val="1"/>
      <w:numFmt w:val="lowerLetter"/>
      <w:lvlText w:val="%8."/>
      <w:lvlJc w:val="left"/>
      <w:pPr>
        <w:ind w:left="6300" w:hanging="360"/>
      </w:pPr>
    </w:lvl>
    <w:lvl w:ilvl="8" w:tplc="1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35B94407"/>
    <w:multiLevelType w:val="hybridMultilevel"/>
    <w:tmpl w:val="0C0C83D0"/>
    <w:lvl w:ilvl="0" w:tplc="B4AA8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A441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0026F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35520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8C2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BA20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0A9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FE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A8463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0" w15:restartNumberingAfterBreak="0">
    <w:nsid w:val="35C80B24"/>
    <w:multiLevelType w:val="hybridMultilevel"/>
    <w:tmpl w:val="2F2E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59540B"/>
    <w:multiLevelType w:val="hybridMultilevel"/>
    <w:tmpl w:val="D80A76A0"/>
    <w:lvl w:ilvl="0" w:tplc="3BB4E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F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6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82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72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A9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20A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CD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9E13335"/>
    <w:multiLevelType w:val="hybridMultilevel"/>
    <w:tmpl w:val="5C22181C"/>
    <w:lvl w:ilvl="0" w:tplc="4D504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E8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02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C6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43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3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01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0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89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A6B53C5"/>
    <w:multiLevelType w:val="hybridMultilevel"/>
    <w:tmpl w:val="63AA0CA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927DA3"/>
    <w:multiLevelType w:val="hybridMultilevel"/>
    <w:tmpl w:val="3D762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7A0F08"/>
    <w:multiLevelType w:val="hybridMultilevel"/>
    <w:tmpl w:val="8EB651B6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2531D1"/>
    <w:multiLevelType w:val="hybridMultilevel"/>
    <w:tmpl w:val="D506C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EF694B"/>
    <w:multiLevelType w:val="hybridMultilevel"/>
    <w:tmpl w:val="86500DF0"/>
    <w:lvl w:ilvl="0" w:tplc="2BBE9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27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29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4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2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40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6F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82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489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BA538AA"/>
    <w:multiLevelType w:val="hybridMultilevel"/>
    <w:tmpl w:val="BD9A5E6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72051"/>
    <w:multiLevelType w:val="multilevel"/>
    <w:tmpl w:val="EB98ABC6"/>
    <w:lvl w:ilvl="0">
      <w:start w:val="2"/>
      <w:numFmt w:val="decimal"/>
      <w:lvlText w:val="%1."/>
      <w:lvlJc w:val="left"/>
      <w:pPr>
        <w:ind w:left="480" w:hanging="480"/>
      </w:pPr>
      <w:rPr>
        <w:rFonts w:ascii="Segoe UI" w:eastAsia="Segoe UI" w:hAnsi="Segoe UI" w:cs="Segoe UI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ascii="Segoe UI" w:eastAsia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eastAsia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egoe UI" w:eastAsia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eastAsia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egoe UI" w:eastAsia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egoe UI" w:eastAsia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egoe UI" w:eastAsia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egoe UI" w:eastAsia="Segoe UI" w:hAnsi="Segoe UI" w:cs="Segoe UI" w:hint="default"/>
      </w:rPr>
    </w:lvl>
  </w:abstractNum>
  <w:abstractNum w:abstractNumId="40" w15:restartNumberingAfterBreak="0">
    <w:nsid w:val="550C6444"/>
    <w:multiLevelType w:val="hybridMultilevel"/>
    <w:tmpl w:val="830AAE3E"/>
    <w:lvl w:ilvl="0" w:tplc="F34AE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AC2A3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64C7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F16C7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F4E7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4B185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60EC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1DE41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D42E9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1" w15:restartNumberingAfterBreak="0">
    <w:nsid w:val="564842C7"/>
    <w:multiLevelType w:val="hybridMultilevel"/>
    <w:tmpl w:val="1E38A350"/>
    <w:lvl w:ilvl="0" w:tplc="D91A3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2C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647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44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0B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6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A9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2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65E1B98"/>
    <w:multiLevelType w:val="hybridMultilevel"/>
    <w:tmpl w:val="7BD05272"/>
    <w:lvl w:ilvl="0" w:tplc="5B925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C5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29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09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ED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C6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9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AF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F06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573F6757"/>
    <w:multiLevelType w:val="hybridMultilevel"/>
    <w:tmpl w:val="6D689E22"/>
    <w:lvl w:ilvl="0" w:tplc="EFF64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B78E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0B61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DC23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0309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7925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D4706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962A5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D26C2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4" w15:restartNumberingAfterBreak="0">
    <w:nsid w:val="59EF691E"/>
    <w:multiLevelType w:val="hybridMultilevel"/>
    <w:tmpl w:val="CE984D96"/>
    <w:lvl w:ilvl="0" w:tplc="DDE41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D78A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2F69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5283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2594F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FECEB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238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7FED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A1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5" w15:restartNumberingAfterBreak="0">
    <w:nsid w:val="5A997A6A"/>
    <w:multiLevelType w:val="hybridMultilevel"/>
    <w:tmpl w:val="E15AE116"/>
    <w:lvl w:ilvl="0" w:tplc="51C095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D5780E"/>
    <w:multiLevelType w:val="hybridMultilevel"/>
    <w:tmpl w:val="E054974C"/>
    <w:lvl w:ilvl="0" w:tplc="ACF4A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AF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E1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6F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5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28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EC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E2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C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0BC60E0"/>
    <w:multiLevelType w:val="hybridMultilevel"/>
    <w:tmpl w:val="5F082976"/>
    <w:lvl w:ilvl="0" w:tplc="02B2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48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C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A5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E3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60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301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47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CC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63130C9"/>
    <w:multiLevelType w:val="hybridMultilevel"/>
    <w:tmpl w:val="AD3C79D6"/>
    <w:lvl w:ilvl="0" w:tplc="8C5E6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B1E8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76422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9880E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DC264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839C5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C945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1BA84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7087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9" w15:restartNumberingAfterBreak="0">
    <w:nsid w:val="6632612A"/>
    <w:multiLevelType w:val="hybridMultilevel"/>
    <w:tmpl w:val="AE0EF03A"/>
    <w:lvl w:ilvl="0" w:tplc="A912B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76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4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6F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60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0D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4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8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CA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6AA476B"/>
    <w:multiLevelType w:val="hybridMultilevel"/>
    <w:tmpl w:val="6F242C12"/>
    <w:lvl w:ilvl="0" w:tplc="AB4CF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8B217F"/>
    <w:multiLevelType w:val="multilevel"/>
    <w:tmpl w:val="8DF6C174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BE2097A"/>
    <w:multiLevelType w:val="hybridMultilevel"/>
    <w:tmpl w:val="78D2A1FC"/>
    <w:lvl w:ilvl="0" w:tplc="B4AA8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EF4CF6"/>
    <w:multiLevelType w:val="hybridMultilevel"/>
    <w:tmpl w:val="9E6AB7A0"/>
    <w:lvl w:ilvl="0" w:tplc="26061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6722F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85E05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97A2A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53C1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2F540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A8ED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77C6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0C9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54" w15:restartNumberingAfterBreak="0">
    <w:nsid w:val="6D397FF8"/>
    <w:multiLevelType w:val="hybridMultilevel"/>
    <w:tmpl w:val="48E882FC"/>
    <w:lvl w:ilvl="0" w:tplc="70E44E88">
      <w:start w:val="1"/>
      <w:numFmt w:val="decimal"/>
      <w:lvlText w:val="%1."/>
      <w:lvlJc w:val="left"/>
      <w:pPr>
        <w:ind w:left="720" w:hanging="360"/>
      </w:pPr>
    </w:lvl>
    <w:lvl w:ilvl="1" w:tplc="4F4CA7FE">
      <w:start w:val="1"/>
      <w:numFmt w:val="lowerLetter"/>
      <w:lvlText w:val="%2."/>
      <w:lvlJc w:val="left"/>
      <w:pPr>
        <w:ind w:left="1440" w:hanging="360"/>
      </w:pPr>
    </w:lvl>
    <w:lvl w:ilvl="2" w:tplc="49ACD5C2">
      <w:start w:val="1"/>
      <w:numFmt w:val="lowerRoman"/>
      <w:lvlText w:val="%3."/>
      <w:lvlJc w:val="right"/>
      <w:pPr>
        <w:ind w:left="2160" w:hanging="180"/>
      </w:pPr>
    </w:lvl>
    <w:lvl w:ilvl="3" w:tplc="01708322">
      <w:start w:val="1"/>
      <w:numFmt w:val="decimal"/>
      <w:lvlText w:val="%4."/>
      <w:lvlJc w:val="left"/>
      <w:pPr>
        <w:ind w:left="2880" w:hanging="360"/>
      </w:pPr>
    </w:lvl>
    <w:lvl w:ilvl="4" w:tplc="105E6BA6">
      <w:start w:val="1"/>
      <w:numFmt w:val="lowerLetter"/>
      <w:lvlText w:val="%5."/>
      <w:lvlJc w:val="left"/>
      <w:pPr>
        <w:ind w:left="3600" w:hanging="360"/>
      </w:pPr>
    </w:lvl>
    <w:lvl w:ilvl="5" w:tplc="4A1EC090">
      <w:start w:val="1"/>
      <w:numFmt w:val="lowerRoman"/>
      <w:lvlText w:val="%6."/>
      <w:lvlJc w:val="right"/>
      <w:pPr>
        <w:ind w:left="4320" w:hanging="180"/>
      </w:pPr>
    </w:lvl>
    <w:lvl w:ilvl="6" w:tplc="D41A954E">
      <w:start w:val="1"/>
      <w:numFmt w:val="decimal"/>
      <w:lvlText w:val="%7."/>
      <w:lvlJc w:val="left"/>
      <w:pPr>
        <w:ind w:left="5040" w:hanging="360"/>
      </w:pPr>
    </w:lvl>
    <w:lvl w:ilvl="7" w:tplc="70FE3E2C">
      <w:start w:val="1"/>
      <w:numFmt w:val="lowerLetter"/>
      <w:lvlText w:val="%8."/>
      <w:lvlJc w:val="left"/>
      <w:pPr>
        <w:ind w:left="5760" w:hanging="360"/>
      </w:pPr>
    </w:lvl>
    <w:lvl w:ilvl="8" w:tplc="9360332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970BE3"/>
    <w:multiLevelType w:val="hybridMultilevel"/>
    <w:tmpl w:val="682280AE"/>
    <w:lvl w:ilvl="0" w:tplc="0EE6D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4C01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8FE8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3C40E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3822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58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A87A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F90F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56C7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56" w15:restartNumberingAfterBreak="0">
    <w:nsid w:val="6E3525A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0E4A6E"/>
    <w:multiLevelType w:val="multilevel"/>
    <w:tmpl w:val="8EBE7004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="Segoe UI" w:hAnsi="Segoe UI" w:cs="Segoe U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egoe UI" w:eastAsia="Segoe UI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egoe UI" w:eastAsia="Segoe UI" w:hAnsi="Segoe UI" w:cs="Segoe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egoe UI" w:eastAsia="Segoe UI" w:hAnsi="Segoe UI" w:cs="Segoe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egoe UI" w:eastAsia="Segoe UI" w:hAnsi="Segoe UI" w:cs="Segoe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egoe UI" w:eastAsia="Segoe UI" w:hAnsi="Segoe UI" w:cs="Segoe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egoe UI" w:eastAsia="Segoe UI" w:hAnsi="Segoe UI" w:cs="Segoe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egoe UI" w:eastAsia="Segoe UI" w:hAnsi="Segoe UI" w:cs="Segoe UI" w:hint="default"/>
      </w:rPr>
    </w:lvl>
  </w:abstractNum>
  <w:abstractNum w:abstractNumId="58" w15:restartNumberingAfterBreak="0">
    <w:nsid w:val="724475E4"/>
    <w:multiLevelType w:val="hybridMultilevel"/>
    <w:tmpl w:val="D5A6BAD2"/>
    <w:lvl w:ilvl="0" w:tplc="8C287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0E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0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EC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0A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2B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6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C1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6D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4A77E51"/>
    <w:multiLevelType w:val="hybridMultilevel"/>
    <w:tmpl w:val="129AF5EE"/>
    <w:lvl w:ilvl="0" w:tplc="23A006E6">
      <w:start w:val="1"/>
      <w:numFmt w:val="upperLetter"/>
      <w:lvlText w:val="%1."/>
      <w:lvlJc w:val="left"/>
      <w:pPr>
        <w:ind w:left="720" w:hanging="360"/>
      </w:pPr>
      <w:rPr>
        <w:rFonts w:ascii="Segoe UI" w:eastAsia="Segoe UI" w:hAnsi="Segoe UI" w:cs="Segoe UI" w:hint="default"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870605"/>
    <w:multiLevelType w:val="hybridMultilevel"/>
    <w:tmpl w:val="FFFFFFFF"/>
    <w:lvl w:ilvl="0" w:tplc="2B42D850">
      <w:start w:val="1"/>
      <w:numFmt w:val="lowerLetter"/>
      <w:lvlText w:val="%1)"/>
      <w:lvlJc w:val="left"/>
      <w:pPr>
        <w:ind w:left="720" w:hanging="360"/>
      </w:pPr>
    </w:lvl>
    <w:lvl w:ilvl="1" w:tplc="11764466">
      <w:start w:val="1"/>
      <w:numFmt w:val="lowerLetter"/>
      <w:lvlText w:val="%2."/>
      <w:lvlJc w:val="left"/>
      <w:pPr>
        <w:ind w:left="1440" w:hanging="360"/>
      </w:pPr>
    </w:lvl>
    <w:lvl w:ilvl="2" w:tplc="49DE16EE">
      <w:start w:val="1"/>
      <w:numFmt w:val="lowerRoman"/>
      <w:lvlText w:val="%3."/>
      <w:lvlJc w:val="right"/>
      <w:pPr>
        <w:ind w:left="2160" w:hanging="180"/>
      </w:pPr>
    </w:lvl>
    <w:lvl w:ilvl="3" w:tplc="17F2FEBC">
      <w:start w:val="1"/>
      <w:numFmt w:val="decimal"/>
      <w:lvlText w:val="%4."/>
      <w:lvlJc w:val="left"/>
      <w:pPr>
        <w:ind w:left="2880" w:hanging="360"/>
      </w:pPr>
    </w:lvl>
    <w:lvl w:ilvl="4" w:tplc="FDD47408">
      <w:start w:val="1"/>
      <w:numFmt w:val="lowerLetter"/>
      <w:lvlText w:val="%5."/>
      <w:lvlJc w:val="left"/>
      <w:pPr>
        <w:ind w:left="3600" w:hanging="360"/>
      </w:pPr>
    </w:lvl>
    <w:lvl w:ilvl="5" w:tplc="EC4CC1DC">
      <w:start w:val="1"/>
      <w:numFmt w:val="lowerRoman"/>
      <w:lvlText w:val="%6."/>
      <w:lvlJc w:val="right"/>
      <w:pPr>
        <w:ind w:left="4320" w:hanging="180"/>
      </w:pPr>
    </w:lvl>
    <w:lvl w:ilvl="6" w:tplc="A83C9710">
      <w:start w:val="1"/>
      <w:numFmt w:val="decimal"/>
      <w:lvlText w:val="%7."/>
      <w:lvlJc w:val="left"/>
      <w:pPr>
        <w:ind w:left="5040" w:hanging="360"/>
      </w:pPr>
    </w:lvl>
    <w:lvl w:ilvl="7" w:tplc="D3E20876">
      <w:start w:val="1"/>
      <w:numFmt w:val="lowerLetter"/>
      <w:lvlText w:val="%8."/>
      <w:lvlJc w:val="left"/>
      <w:pPr>
        <w:ind w:left="5760" w:hanging="360"/>
      </w:pPr>
    </w:lvl>
    <w:lvl w:ilvl="8" w:tplc="08DA049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CF139D"/>
    <w:multiLevelType w:val="hybridMultilevel"/>
    <w:tmpl w:val="3EDCFE8A"/>
    <w:lvl w:ilvl="0" w:tplc="B4AA8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646918"/>
    <w:multiLevelType w:val="multilevel"/>
    <w:tmpl w:val="30F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DAA32EB"/>
    <w:multiLevelType w:val="hybridMultilevel"/>
    <w:tmpl w:val="AE78DABC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E63F15"/>
    <w:multiLevelType w:val="hybridMultilevel"/>
    <w:tmpl w:val="06CE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487551"/>
    <w:multiLevelType w:val="hybridMultilevel"/>
    <w:tmpl w:val="0C7EA198"/>
    <w:lvl w:ilvl="0" w:tplc="B4AA828A">
      <w:start w:val="1"/>
      <w:numFmt w:val="bullet"/>
      <w:lvlText w:val="•"/>
      <w:lvlJc w:val="left"/>
      <w:pPr>
        <w:ind w:left="720" w:hanging="360"/>
      </w:pPr>
      <w:rPr>
        <w:rFonts w:ascii="Arial,Sans-Serif" w:hAnsi="Arial,Sans-Serif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30522">
    <w:abstractNumId w:val="15"/>
  </w:num>
  <w:num w:numId="2" w16cid:durableId="1018046993">
    <w:abstractNumId w:val="54"/>
  </w:num>
  <w:num w:numId="3" w16cid:durableId="1684936003">
    <w:abstractNumId w:val="18"/>
  </w:num>
  <w:num w:numId="4" w16cid:durableId="726412417">
    <w:abstractNumId w:val="60"/>
  </w:num>
  <w:num w:numId="5" w16cid:durableId="549457861">
    <w:abstractNumId w:val="36"/>
  </w:num>
  <w:num w:numId="6" w16cid:durableId="1557468672">
    <w:abstractNumId w:val="32"/>
  </w:num>
  <w:num w:numId="7" w16cid:durableId="1172454296">
    <w:abstractNumId w:val="30"/>
  </w:num>
  <w:num w:numId="8" w16cid:durableId="1550606381">
    <w:abstractNumId w:val="9"/>
  </w:num>
  <w:num w:numId="9" w16cid:durableId="1251891636">
    <w:abstractNumId w:val="41"/>
  </w:num>
  <w:num w:numId="10" w16cid:durableId="214395878">
    <w:abstractNumId w:val="26"/>
  </w:num>
  <w:num w:numId="11" w16cid:durableId="370809197">
    <w:abstractNumId w:val="53"/>
  </w:num>
  <w:num w:numId="12" w16cid:durableId="1679113994">
    <w:abstractNumId w:val="29"/>
  </w:num>
  <w:num w:numId="13" w16cid:durableId="2122415696">
    <w:abstractNumId w:val="17"/>
  </w:num>
  <w:num w:numId="14" w16cid:durableId="1379277485">
    <w:abstractNumId w:val="42"/>
  </w:num>
  <w:num w:numId="15" w16cid:durableId="937177463">
    <w:abstractNumId w:val="61"/>
  </w:num>
  <w:num w:numId="16" w16cid:durableId="1063523607">
    <w:abstractNumId w:val="13"/>
  </w:num>
  <w:num w:numId="17" w16cid:durableId="1433624570">
    <w:abstractNumId w:val="52"/>
  </w:num>
  <w:num w:numId="18" w16cid:durableId="1148863397">
    <w:abstractNumId w:val="64"/>
  </w:num>
  <w:num w:numId="19" w16cid:durableId="1518232474">
    <w:abstractNumId w:val="14"/>
  </w:num>
  <w:num w:numId="20" w16cid:durableId="259797731">
    <w:abstractNumId w:val="0"/>
  </w:num>
  <w:num w:numId="21" w16cid:durableId="290138262">
    <w:abstractNumId w:val="34"/>
  </w:num>
  <w:num w:numId="22" w16cid:durableId="383674043">
    <w:abstractNumId w:val="5"/>
  </w:num>
  <w:num w:numId="23" w16cid:durableId="308292435">
    <w:abstractNumId w:val="65"/>
  </w:num>
  <w:num w:numId="24" w16cid:durableId="1830442738">
    <w:abstractNumId w:val="43"/>
  </w:num>
  <w:num w:numId="25" w16cid:durableId="1983264616">
    <w:abstractNumId w:val="55"/>
  </w:num>
  <w:num w:numId="26" w16cid:durableId="1551114618">
    <w:abstractNumId w:val="37"/>
  </w:num>
  <w:num w:numId="27" w16cid:durableId="290747463">
    <w:abstractNumId w:val="23"/>
  </w:num>
  <w:num w:numId="28" w16cid:durableId="315184317">
    <w:abstractNumId w:val="2"/>
  </w:num>
  <w:num w:numId="29" w16cid:durableId="571039201">
    <w:abstractNumId w:val="24"/>
  </w:num>
  <w:num w:numId="30" w16cid:durableId="2003850014">
    <w:abstractNumId w:val="44"/>
  </w:num>
  <w:num w:numId="31" w16cid:durableId="322664909">
    <w:abstractNumId w:val="58"/>
  </w:num>
  <w:num w:numId="32" w16cid:durableId="711420753">
    <w:abstractNumId w:val="3"/>
  </w:num>
  <w:num w:numId="33" w16cid:durableId="1396776967">
    <w:abstractNumId w:val="27"/>
  </w:num>
  <w:num w:numId="34" w16cid:durableId="662854337">
    <w:abstractNumId w:val="40"/>
  </w:num>
  <w:num w:numId="35" w16cid:durableId="1849976508">
    <w:abstractNumId w:val="20"/>
  </w:num>
  <w:num w:numId="36" w16cid:durableId="1237743646">
    <w:abstractNumId w:val="47"/>
  </w:num>
  <w:num w:numId="37" w16cid:durableId="1281180255">
    <w:abstractNumId w:val="49"/>
  </w:num>
  <w:num w:numId="38" w16cid:durableId="24865933">
    <w:abstractNumId w:val="10"/>
  </w:num>
  <w:num w:numId="39" w16cid:durableId="1003507337">
    <w:abstractNumId w:val="46"/>
  </w:num>
  <w:num w:numId="40" w16cid:durableId="1252274117">
    <w:abstractNumId w:val="7"/>
  </w:num>
  <w:num w:numId="41" w16cid:durableId="52431837">
    <w:abstractNumId w:val="16"/>
  </w:num>
  <w:num w:numId="42" w16cid:durableId="1356929501">
    <w:abstractNumId w:val="31"/>
  </w:num>
  <w:num w:numId="43" w16cid:durableId="1171405247">
    <w:abstractNumId w:val="21"/>
  </w:num>
  <w:num w:numId="44" w16cid:durableId="65492554">
    <w:abstractNumId w:val="48"/>
  </w:num>
  <w:num w:numId="45" w16cid:durableId="2070154331">
    <w:abstractNumId w:val="12"/>
  </w:num>
  <w:num w:numId="46" w16cid:durableId="740445718">
    <w:abstractNumId w:val="4"/>
  </w:num>
  <w:num w:numId="47" w16cid:durableId="1204437348">
    <w:abstractNumId w:val="62"/>
  </w:num>
  <w:num w:numId="48" w16cid:durableId="1854107523">
    <w:abstractNumId w:val="6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" w16cid:durableId="1854107523">
    <w:abstractNumId w:val="6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" w16cid:durableId="803473842">
    <w:abstractNumId w:val="45"/>
  </w:num>
  <w:num w:numId="51" w16cid:durableId="423380006">
    <w:abstractNumId w:val="33"/>
  </w:num>
  <w:num w:numId="52" w16cid:durableId="53817124">
    <w:abstractNumId w:val="8"/>
  </w:num>
  <w:num w:numId="53" w16cid:durableId="750009136">
    <w:abstractNumId w:val="50"/>
  </w:num>
  <w:num w:numId="54" w16cid:durableId="1743988828">
    <w:abstractNumId w:val="6"/>
  </w:num>
  <w:num w:numId="55" w16cid:durableId="1880162769">
    <w:abstractNumId w:val="38"/>
  </w:num>
  <w:num w:numId="56" w16cid:durableId="1061247957">
    <w:abstractNumId w:val="22"/>
  </w:num>
  <w:num w:numId="57" w16cid:durableId="314339725">
    <w:abstractNumId w:val="56"/>
  </w:num>
  <w:num w:numId="58" w16cid:durableId="1008479663">
    <w:abstractNumId w:val="25"/>
  </w:num>
  <w:num w:numId="59" w16cid:durableId="14313068">
    <w:abstractNumId w:val="51"/>
  </w:num>
  <w:num w:numId="60" w16cid:durableId="939799973">
    <w:abstractNumId w:val="1"/>
  </w:num>
  <w:num w:numId="61" w16cid:durableId="1059788759">
    <w:abstractNumId w:val="39"/>
  </w:num>
  <w:num w:numId="62" w16cid:durableId="474955454">
    <w:abstractNumId w:val="19"/>
  </w:num>
  <w:num w:numId="63" w16cid:durableId="1902013048">
    <w:abstractNumId w:val="57"/>
  </w:num>
  <w:num w:numId="64" w16cid:durableId="111679889">
    <w:abstractNumId w:val="59"/>
  </w:num>
  <w:num w:numId="65" w16cid:durableId="1352491099">
    <w:abstractNumId w:val="11"/>
  </w:num>
  <w:num w:numId="66" w16cid:durableId="696546971">
    <w:abstractNumId w:val="63"/>
  </w:num>
  <w:num w:numId="67" w16cid:durableId="447548270">
    <w:abstractNumId w:val="28"/>
  </w:num>
  <w:num w:numId="68" w16cid:durableId="1731997280">
    <w:abstractNumId w:val="3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42"/>
    <w:rsid w:val="000004A0"/>
    <w:rsid w:val="00001FF7"/>
    <w:rsid w:val="00002718"/>
    <w:rsid w:val="0000301A"/>
    <w:rsid w:val="00003230"/>
    <w:rsid w:val="0000457C"/>
    <w:rsid w:val="00007913"/>
    <w:rsid w:val="0001068E"/>
    <w:rsid w:val="00010835"/>
    <w:rsid w:val="00011C82"/>
    <w:rsid w:val="0001266C"/>
    <w:rsid w:val="00012B6A"/>
    <w:rsid w:val="000155A6"/>
    <w:rsid w:val="00016AD0"/>
    <w:rsid w:val="00016DF7"/>
    <w:rsid w:val="00017367"/>
    <w:rsid w:val="000208CE"/>
    <w:rsid w:val="00020983"/>
    <w:rsid w:val="00022019"/>
    <w:rsid w:val="000224DC"/>
    <w:rsid w:val="0002471A"/>
    <w:rsid w:val="00024F27"/>
    <w:rsid w:val="000252AA"/>
    <w:rsid w:val="00026454"/>
    <w:rsid w:val="0003076C"/>
    <w:rsid w:val="00030E1C"/>
    <w:rsid w:val="00032C66"/>
    <w:rsid w:val="00033444"/>
    <w:rsid w:val="00035BB7"/>
    <w:rsid w:val="0003696D"/>
    <w:rsid w:val="00036C9A"/>
    <w:rsid w:val="0004047C"/>
    <w:rsid w:val="00042258"/>
    <w:rsid w:val="0004260B"/>
    <w:rsid w:val="00042E1B"/>
    <w:rsid w:val="00042EA2"/>
    <w:rsid w:val="0004356D"/>
    <w:rsid w:val="00043CD9"/>
    <w:rsid w:val="0004590A"/>
    <w:rsid w:val="00046329"/>
    <w:rsid w:val="00046CD1"/>
    <w:rsid w:val="00051695"/>
    <w:rsid w:val="000533FC"/>
    <w:rsid w:val="000564F3"/>
    <w:rsid w:val="0006139C"/>
    <w:rsid w:val="000624C2"/>
    <w:rsid w:val="00062A0E"/>
    <w:rsid w:val="000632C1"/>
    <w:rsid w:val="0006344A"/>
    <w:rsid w:val="00064319"/>
    <w:rsid w:val="000648F9"/>
    <w:rsid w:val="00065FFC"/>
    <w:rsid w:val="000662CA"/>
    <w:rsid w:val="00067DB2"/>
    <w:rsid w:val="00067FE8"/>
    <w:rsid w:val="00070152"/>
    <w:rsid w:val="00070BBC"/>
    <w:rsid w:val="00070DCE"/>
    <w:rsid w:val="000716A9"/>
    <w:rsid w:val="000727FA"/>
    <w:rsid w:val="00073FAE"/>
    <w:rsid w:val="00081077"/>
    <w:rsid w:val="000846A2"/>
    <w:rsid w:val="000849B1"/>
    <w:rsid w:val="000867D3"/>
    <w:rsid w:val="000868FB"/>
    <w:rsid w:val="00087249"/>
    <w:rsid w:val="00087D0A"/>
    <w:rsid w:val="00087F87"/>
    <w:rsid w:val="000931BA"/>
    <w:rsid w:val="00093294"/>
    <w:rsid w:val="00093D11"/>
    <w:rsid w:val="000949F8"/>
    <w:rsid w:val="00094C7D"/>
    <w:rsid w:val="00095E06"/>
    <w:rsid w:val="00096EF5"/>
    <w:rsid w:val="000A025C"/>
    <w:rsid w:val="000A0290"/>
    <w:rsid w:val="000A18F7"/>
    <w:rsid w:val="000A2290"/>
    <w:rsid w:val="000A5BB3"/>
    <w:rsid w:val="000B0A8F"/>
    <w:rsid w:val="000B18D6"/>
    <w:rsid w:val="000B1BB6"/>
    <w:rsid w:val="000B568D"/>
    <w:rsid w:val="000B688A"/>
    <w:rsid w:val="000C0D27"/>
    <w:rsid w:val="000C0E25"/>
    <w:rsid w:val="000C232E"/>
    <w:rsid w:val="000C356A"/>
    <w:rsid w:val="000C3B3D"/>
    <w:rsid w:val="000C40CF"/>
    <w:rsid w:val="000C5CE5"/>
    <w:rsid w:val="000C65E8"/>
    <w:rsid w:val="000C6B22"/>
    <w:rsid w:val="000C7A0A"/>
    <w:rsid w:val="000D0420"/>
    <w:rsid w:val="000D0BB8"/>
    <w:rsid w:val="000D10D4"/>
    <w:rsid w:val="000D2CC2"/>
    <w:rsid w:val="000D35D3"/>
    <w:rsid w:val="000D37B3"/>
    <w:rsid w:val="000D380E"/>
    <w:rsid w:val="000D3DF3"/>
    <w:rsid w:val="000D4C39"/>
    <w:rsid w:val="000D6273"/>
    <w:rsid w:val="000D7F8D"/>
    <w:rsid w:val="000E032D"/>
    <w:rsid w:val="000E04E2"/>
    <w:rsid w:val="000E10D4"/>
    <w:rsid w:val="000E1722"/>
    <w:rsid w:val="000E17CC"/>
    <w:rsid w:val="000E40A6"/>
    <w:rsid w:val="000E41C8"/>
    <w:rsid w:val="000E42A4"/>
    <w:rsid w:val="000F0623"/>
    <w:rsid w:val="000F073B"/>
    <w:rsid w:val="000F4FE8"/>
    <w:rsid w:val="000F6423"/>
    <w:rsid w:val="000F67A4"/>
    <w:rsid w:val="000F72AB"/>
    <w:rsid w:val="000F77E6"/>
    <w:rsid w:val="001014C7"/>
    <w:rsid w:val="00101897"/>
    <w:rsid w:val="0010196F"/>
    <w:rsid w:val="00102173"/>
    <w:rsid w:val="001025BC"/>
    <w:rsid w:val="0010395E"/>
    <w:rsid w:val="00104384"/>
    <w:rsid w:val="00105427"/>
    <w:rsid w:val="00105E7E"/>
    <w:rsid w:val="00107FCA"/>
    <w:rsid w:val="001122DC"/>
    <w:rsid w:val="00112757"/>
    <w:rsid w:val="00112E9E"/>
    <w:rsid w:val="0011499A"/>
    <w:rsid w:val="001158E9"/>
    <w:rsid w:val="00115E9F"/>
    <w:rsid w:val="0011613F"/>
    <w:rsid w:val="001161FC"/>
    <w:rsid w:val="00120E0D"/>
    <w:rsid w:val="00121E30"/>
    <w:rsid w:val="00126B4C"/>
    <w:rsid w:val="001279CA"/>
    <w:rsid w:val="00130698"/>
    <w:rsid w:val="00130FD8"/>
    <w:rsid w:val="00131233"/>
    <w:rsid w:val="001324D0"/>
    <w:rsid w:val="00132BF7"/>
    <w:rsid w:val="00132C8D"/>
    <w:rsid w:val="00133145"/>
    <w:rsid w:val="00133784"/>
    <w:rsid w:val="00134675"/>
    <w:rsid w:val="001349CF"/>
    <w:rsid w:val="00135FAD"/>
    <w:rsid w:val="0013680E"/>
    <w:rsid w:val="00137494"/>
    <w:rsid w:val="00137D71"/>
    <w:rsid w:val="00140602"/>
    <w:rsid w:val="001418C5"/>
    <w:rsid w:val="00141B3E"/>
    <w:rsid w:val="00141D0A"/>
    <w:rsid w:val="00142575"/>
    <w:rsid w:val="001426C0"/>
    <w:rsid w:val="00144E90"/>
    <w:rsid w:val="0014511F"/>
    <w:rsid w:val="001462BE"/>
    <w:rsid w:val="0014711E"/>
    <w:rsid w:val="00147B6E"/>
    <w:rsid w:val="001506EB"/>
    <w:rsid w:val="00150CCA"/>
    <w:rsid w:val="00152BAE"/>
    <w:rsid w:val="00153EEA"/>
    <w:rsid w:val="00154C33"/>
    <w:rsid w:val="00155E4C"/>
    <w:rsid w:val="00156224"/>
    <w:rsid w:val="00156A57"/>
    <w:rsid w:val="00157BC3"/>
    <w:rsid w:val="00160E93"/>
    <w:rsid w:val="00161143"/>
    <w:rsid w:val="0016187E"/>
    <w:rsid w:val="00163498"/>
    <w:rsid w:val="00163E38"/>
    <w:rsid w:val="00166BC1"/>
    <w:rsid w:val="00166CD1"/>
    <w:rsid w:val="001670C1"/>
    <w:rsid w:val="00170C22"/>
    <w:rsid w:val="00171B66"/>
    <w:rsid w:val="001749C7"/>
    <w:rsid w:val="00174A57"/>
    <w:rsid w:val="00175DC9"/>
    <w:rsid w:val="001764FA"/>
    <w:rsid w:val="00181021"/>
    <w:rsid w:val="001813D5"/>
    <w:rsid w:val="00181BFE"/>
    <w:rsid w:val="00183433"/>
    <w:rsid w:val="001849E2"/>
    <w:rsid w:val="00184DC7"/>
    <w:rsid w:val="00185160"/>
    <w:rsid w:val="00185901"/>
    <w:rsid w:val="00185E31"/>
    <w:rsid w:val="00186225"/>
    <w:rsid w:val="00187B93"/>
    <w:rsid w:val="00187C87"/>
    <w:rsid w:val="001908AB"/>
    <w:rsid w:val="00191144"/>
    <w:rsid w:val="001914DA"/>
    <w:rsid w:val="00191672"/>
    <w:rsid w:val="001955D3"/>
    <w:rsid w:val="00197091"/>
    <w:rsid w:val="001977AD"/>
    <w:rsid w:val="001A0224"/>
    <w:rsid w:val="001A184E"/>
    <w:rsid w:val="001A4022"/>
    <w:rsid w:val="001A48A5"/>
    <w:rsid w:val="001A5D83"/>
    <w:rsid w:val="001A6500"/>
    <w:rsid w:val="001A6C21"/>
    <w:rsid w:val="001A701A"/>
    <w:rsid w:val="001A718B"/>
    <w:rsid w:val="001A7654"/>
    <w:rsid w:val="001A7DAB"/>
    <w:rsid w:val="001A7E62"/>
    <w:rsid w:val="001B17ED"/>
    <w:rsid w:val="001B1AC5"/>
    <w:rsid w:val="001B3287"/>
    <w:rsid w:val="001B4140"/>
    <w:rsid w:val="001B5467"/>
    <w:rsid w:val="001B72DF"/>
    <w:rsid w:val="001C01F6"/>
    <w:rsid w:val="001C1BC6"/>
    <w:rsid w:val="001C1D4F"/>
    <w:rsid w:val="001C267A"/>
    <w:rsid w:val="001C67FB"/>
    <w:rsid w:val="001D198F"/>
    <w:rsid w:val="001D3A0B"/>
    <w:rsid w:val="001D3F07"/>
    <w:rsid w:val="001D50B4"/>
    <w:rsid w:val="001D5AE2"/>
    <w:rsid w:val="001D6656"/>
    <w:rsid w:val="001D7812"/>
    <w:rsid w:val="001E073B"/>
    <w:rsid w:val="001E0AE3"/>
    <w:rsid w:val="001E243E"/>
    <w:rsid w:val="001E257A"/>
    <w:rsid w:val="001E2626"/>
    <w:rsid w:val="001E288E"/>
    <w:rsid w:val="001E2966"/>
    <w:rsid w:val="001E30F0"/>
    <w:rsid w:val="001E313C"/>
    <w:rsid w:val="001E3777"/>
    <w:rsid w:val="001E4EDB"/>
    <w:rsid w:val="001E6209"/>
    <w:rsid w:val="001F03B1"/>
    <w:rsid w:val="001F21D4"/>
    <w:rsid w:val="001F2F17"/>
    <w:rsid w:val="001F3DD4"/>
    <w:rsid w:val="001F4B68"/>
    <w:rsid w:val="001F5A22"/>
    <w:rsid w:val="001F6624"/>
    <w:rsid w:val="001F6B65"/>
    <w:rsid w:val="001F6DC8"/>
    <w:rsid w:val="00206D22"/>
    <w:rsid w:val="00207581"/>
    <w:rsid w:val="00207F67"/>
    <w:rsid w:val="00210099"/>
    <w:rsid w:val="002104D0"/>
    <w:rsid w:val="002105F9"/>
    <w:rsid w:val="00210F38"/>
    <w:rsid w:val="002115B3"/>
    <w:rsid w:val="00211D9B"/>
    <w:rsid w:val="002132F1"/>
    <w:rsid w:val="00213D88"/>
    <w:rsid w:val="002148A5"/>
    <w:rsid w:val="00214E0A"/>
    <w:rsid w:val="00214F94"/>
    <w:rsid w:val="00215CF6"/>
    <w:rsid w:val="00216634"/>
    <w:rsid w:val="00217C1D"/>
    <w:rsid w:val="002216AB"/>
    <w:rsid w:val="002218B6"/>
    <w:rsid w:val="00221DF3"/>
    <w:rsid w:val="0022241A"/>
    <w:rsid w:val="00222CC6"/>
    <w:rsid w:val="00223184"/>
    <w:rsid w:val="00224BF7"/>
    <w:rsid w:val="002253B0"/>
    <w:rsid w:val="0022558C"/>
    <w:rsid w:val="00227C5D"/>
    <w:rsid w:val="002316A9"/>
    <w:rsid w:val="00232B95"/>
    <w:rsid w:val="00235675"/>
    <w:rsid w:val="00235E55"/>
    <w:rsid w:val="002405F4"/>
    <w:rsid w:val="0024176F"/>
    <w:rsid w:val="00241F87"/>
    <w:rsid w:val="00243928"/>
    <w:rsid w:val="00245773"/>
    <w:rsid w:val="00246CA6"/>
    <w:rsid w:val="00250CC3"/>
    <w:rsid w:val="00251166"/>
    <w:rsid w:val="00251641"/>
    <w:rsid w:val="00251DF7"/>
    <w:rsid w:val="00252C66"/>
    <w:rsid w:val="00253415"/>
    <w:rsid w:val="00253967"/>
    <w:rsid w:val="0025575F"/>
    <w:rsid w:val="002561AD"/>
    <w:rsid w:val="00256501"/>
    <w:rsid w:val="00256697"/>
    <w:rsid w:val="00256DD1"/>
    <w:rsid w:val="002573B9"/>
    <w:rsid w:val="00263843"/>
    <w:rsid w:val="00264963"/>
    <w:rsid w:val="00264F87"/>
    <w:rsid w:val="00265E91"/>
    <w:rsid w:val="00266FF7"/>
    <w:rsid w:val="00270EDF"/>
    <w:rsid w:val="00271D2E"/>
    <w:rsid w:val="00273588"/>
    <w:rsid w:val="00273A6D"/>
    <w:rsid w:val="002769DF"/>
    <w:rsid w:val="002773A5"/>
    <w:rsid w:val="00280005"/>
    <w:rsid w:val="002809A0"/>
    <w:rsid w:val="0028228D"/>
    <w:rsid w:val="00282D8D"/>
    <w:rsid w:val="00284697"/>
    <w:rsid w:val="00284E0A"/>
    <w:rsid w:val="00286221"/>
    <w:rsid w:val="00290121"/>
    <w:rsid w:val="002901B7"/>
    <w:rsid w:val="00290BB0"/>
    <w:rsid w:val="00290EAB"/>
    <w:rsid w:val="00291022"/>
    <w:rsid w:val="0029210F"/>
    <w:rsid w:val="0029215E"/>
    <w:rsid w:val="00292528"/>
    <w:rsid w:val="00294618"/>
    <w:rsid w:val="002946EF"/>
    <w:rsid w:val="002959A9"/>
    <w:rsid w:val="00295A8D"/>
    <w:rsid w:val="00296304"/>
    <w:rsid w:val="0029766E"/>
    <w:rsid w:val="0029D5C9"/>
    <w:rsid w:val="002A0989"/>
    <w:rsid w:val="002A3085"/>
    <w:rsid w:val="002A49EC"/>
    <w:rsid w:val="002A4C15"/>
    <w:rsid w:val="002A514E"/>
    <w:rsid w:val="002A523B"/>
    <w:rsid w:val="002A6CF9"/>
    <w:rsid w:val="002A6DC8"/>
    <w:rsid w:val="002B0797"/>
    <w:rsid w:val="002B0BAE"/>
    <w:rsid w:val="002B1CFD"/>
    <w:rsid w:val="002B29B0"/>
    <w:rsid w:val="002B467F"/>
    <w:rsid w:val="002B4C37"/>
    <w:rsid w:val="002B54A9"/>
    <w:rsid w:val="002B624A"/>
    <w:rsid w:val="002B7A52"/>
    <w:rsid w:val="002C4EF4"/>
    <w:rsid w:val="002C516B"/>
    <w:rsid w:val="002C527B"/>
    <w:rsid w:val="002C671F"/>
    <w:rsid w:val="002D0476"/>
    <w:rsid w:val="002D0B20"/>
    <w:rsid w:val="002D13E7"/>
    <w:rsid w:val="002D5517"/>
    <w:rsid w:val="002D7BFB"/>
    <w:rsid w:val="002E01C1"/>
    <w:rsid w:val="002E0CAA"/>
    <w:rsid w:val="002E383A"/>
    <w:rsid w:val="002E4E47"/>
    <w:rsid w:val="002E55B0"/>
    <w:rsid w:val="002E5E30"/>
    <w:rsid w:val="002E5F56"/>
    <w:rsid w:val="002F0373"/>
    <w:rsid w:val="002F295C"/>
    <w:rsid w:val="002F34B1"/>
    <w:rsid w:val="002F3762"/>
    <w:rsid w:val="002F4C79"/>
    <w:rsid w:val="002F6267"/>
    <w:rsid w:val="002F63CB"/>
    <w:rsid w:val="002F6800"/>
    <w:rsid w:val="003033F2"/>
    <w:rsid w:val="003034A2"/>
    <w:rsid w:val="00303E0B"/>
    <w:rsid w:val="003041A6"/>
    <w:rsid w:val="003042DD"/>
    <w:rsid w:val="0030446D"/>
    <w:rsid w:val="00305E32"/>
    <w:rsid w:val="0031131B"/>
    <w:rsid w:val="00311405"/>
    <w:rsid w:val="003122D1"/>
    <w:rsid w:val="003124B0"/>
    <w:rsid w:val="00312F26"/>
    <w:rsid w:val="00314273"/>
    <w:rsid w:val="00314F83"/>
    <w:rsid w:val="0031561B"/>
    <w:rsid w:val="0032078B"/>
    <w:rsid w:val="00322768"/>
    <w:rsid w:val="00322BF4"/>
    <w:rsid w:val="003230BB"/>
    <w:rsid w:val="00324C2F"/>
    <w:rsid w:val="0032699E"/>
    <w:rsid w:val="00327FE1"/>
    <w:rsid w:val="003315A9"/>
    <w:rsid w:val="00331D27"/>
    <w:rsid w:val="0033218B"/>
    <w:rsid w:val="00332331"/>
    <w:rsid w:val="00333920"/>
    <w:rsid w:val="00333A6F"/>
    <w:rsid w:val="00335587"/>
    <w:rsid w:val="003369DA"/>
    <w:rsid w:val="0034221D"/>
    <w:rsid w:val="00343248"/>
    <w:rsid w:val="00345508"/>
    <w:rsid w:val="0034576B"/>
    <w:rsid w:val="0034699B"/>
    <w:rsid w:val="00350318"/>
    <w:rsid w:val="003519CA"/>
    <w:rsid w:val="0035327A"/>
    <w:rsid w:val="003532AF"/>
    <w:rsid w:val="00353F36"/>
    <w:rsid w:val="00354204"/>
    <w:rsid w:val="00354589"/>
    <w:rsid w:val="00356715"/>
    <w:rsid w:val="00356AD9"/>
    <w:rsid w:val="00357910"/>
    <w:rsid w:val="00360DBA"/>
    <w:rsid w:val="00361711"/>
    <w:rsid w:val="00362122"/>
    <w:rsid w:val="0036269F"/>
    <w:rsid w:val="00362BC0"/>
    <w:rsid w:val="00364197"/>
    <w:rsid w:val="00364A1A"/>
    <w:rsid w:val="00364D13"/>
    <w:rsid w:val="00367F42"/>
    <w:rsid w:val="00370800"/>
    <w:rsid w:val="00370CA6"/>
    <w:rsid w:val="0037212F"/>
    <w:rsid w:val="003735FC"/>
    <w:rsid w:val="00374006"/>
    <w:rsid w:val="003748BC"/>
    <w:rsid w:val="00375611"/>
    <w:rsid w:val="00377008"/>
    <w:rsid w:val="0038113C"/>
    <w:rsid w:val="0038113F"/>
    <w:rsid w:val="003817D0"/>
    <w:rsid w:val="00381AC8"/>
    <w:rsid w:val="00382629"/>
    <w:rsid w:val="00383C46"/>
    <w:rsid w:val="00383DCD"/>
    <w:rsid w:val="00384786"/>
    <w:rsid w:val="0038521A"/>
    <w:rsid w:val="00385DC6"/>
    <w:rsid w:val="003860FC"/>
    <w:rsid w:val="0038631F"/>
    <w:rsid w:val="00387DA1"/>
    <w:rsid w:val="003925A3"/>
    <w:rsid w:val="0039425C"/>
    <w:rsid w:val="003947AD"/>
    <w:rsid w:val="00394D71"/>
    <w:rsid w:val="00395C2E"/>
    <w:rsid w:val="00395D74"/>
    <w:rsid w:val="003A155C"/>
    <w:rsid w:val="003A3F07"/>
    <w:rsid w:val="003A4A0B"/>
    <w:rsid w:val="003B13F7"/>
    <w:rsid w:val="003B154C"/>
    <w:rsid w:val="003B5B5C"/>
    <w:rsid w:val="003B685E"/>
    <w:rsid w:val="003C0299"/>
    <w:rsid w:val="003C0947"/>
    <w:rsid w:val="003C18F5"/>
    <w:rsid w:val="003C2C97"/>
    <w:rsid w:val="003C3A76"/>
    <w:rsid w:val="003C4AD3"/>
    <w:rsid w:val="003C60B4"/>
    <w:rsid w:val="003C6D89"/>
    <w:rsid w:val="003C739D"/>
    <w:rsid w:val="003C7F28"/>
    <w:rsid w:val="003D23A1"/>
    <w:rsid w:val="003D2A1F"/>
    <w:rsid w:val="003D2FE4"/>
    <w:rsid w:val="003D307D"/>
    <w:rsid w:val="003D5026"/>
    <w:rsid w:val="003D5428"/>
    <w:rsid w:val="003D7DAD"/>
    <w:rsid w:val="003E10EB"/>
    <w:rsid w:val="003E1E69"/>
    <w:rsid w:val="003E2BE6"/>
    <w:rsid w:val="003E2F3E"/>
    <w:rsid w:val="003E2FDF"/>
    <w:rsid w:val="003E33BC"/>
    <w:rsid w:val="003E6019"/>
    <w:rsid w:val="003E6338"/>
    <w:rsid w:val="003E6820"/>
    <w:rsid w:val="003E7E38"/>
    <w:rsid w:val="003F3FFB"/>
    <w:rsid w:val="003F6567"/>
    <w:rsid w:val="003F6894"/>
    <w:rsid w:val="003F7612"/>
    <w:rsid w:val="00400296"/>
    <w:rsid w:val="004009E6"/>
    <w:rsid w:val="004039A5"/>
    <w:rsid w:val="00404B0C"/>
    <w:rsid w:val="0040543C"/>
    <w:rsid w:val="0040556A"/>
    <w:rsid w:val="00407428"/>
    <w:rsid w:val="00410613"/>
    <w:rsid w:val="00410EEB"/>
    <w:rsid w:val="00412B72"/>
    <w:rsid w:val="0041344D"/>
    <w:rsid w:val="004150FE"/>
    <w:rsid w:val="00417ABE"/>
    <w:rsid w:val="00417D1F"/>
    <w:rsid w:val="00420BDB"/>
    <w:rsid w:val="004211AF"/>
    <w:rsid w:val="00422479"/>
    <w:rsid w:val="004231DD"/>
    <w:rsid w:val="00423551"/>
    <w:rsid w:val="00423700"/>
    <w:rsid w:val="004244B8"/>
    <w:rsid w:val="004244DD"/>
    <w:rsid w:val="004247FF"/>
    <w:rsid w:val="00425068"/>
    <w:rsid w:val="0042673A"/>
    <w:rsid w:val="00431718"/>
    <w:rsid w:val="004324F1"/>
    <w:rsid w:val="004325F9"/>
    <w:rsid w:val="00433249"/>
    <w:rsid w:val="00433BA2"/>
    <w:rsid w:val="00434920"/>
    <w:rsid w:val="00435BB1"/>
    <w:rsid w:val="0044005E"/>
    <w:rsid w:val="00440CC2"/>
    <w:rsid w:val="0044497E"/>
    <w:rsid w:val="004463AD"/>
    <w:rsid w:val="004479CB"/>
    <w:rsid w:val="00447D95"/>
    <w:rsid w:val="004523C6"/>
    <w:rsid w:val="00452F7F"/>
    <w:rsid w:val="00453608"/>
    <w:rsid w:val="004541DC"/>
    <w:rsid w:val="004541FC"/>
    <w:rsid w:val="004560A9"/>
    <w:rsid w:val="004574DF"/>
    <w:rsid w:val="004611C7"/>
    <w:rsid w:val="00461765"/>
    <w:rsid w:val="00461CAF"/>
    <w:rsid w:val="00461D23"/>
    <w:rsid w:val="004621C3"/>
    <w:rsid w:val="00463237"/>
    <w:rsid w:val="00463D34"/>
    <w:rsid w:val="004656BB"/>
    <w:rsid w:val="00466E00"/>
    <w:rsid w:val="0046742D"/>
    <w:rsid w:val="00470394"/>
    <w:rsid w:val="00472546"/>
    <w:rsid w:val="00472946"/>
    <w:rsid w:val="0047398A"/>
    <w:rsid w:val="004741D9"/>
    <w:rsid w:val="00480407"/>
    <w:rsid w:val="00480625"/>
    <w:rsid w:val="0048230A"/>
    <w:rsid w:val="00482B2F"/>
    <w:rsid w:val="00482BA0"/>
    <w:rsid w:val="004836C3"/>
    <w:rsid w:val="00483956"/>
    <w:rsid w:val="004872F4"/>
    <w:rsid w:val="004902AD"/>
    <w:rsid w:val="00490EEB"/>
    <w:rsid w:val="0049159A"/>
    <w:rsid w:val="004923F8"/>
    <w:rsid w:val="00495742"/>
    <w:rsid w:val="00496C1D"/>
    <w:rsid w:val="00496FEC"/>
    <w:rsid w:val="004A1456"/>
    <w:rsid w:val="004A2444"/>
    <w:rsid w:val="004A7168"/>
    <w:rsid w:val="004B0607"/>
    <w:rsid w:val="004B10C6"/>
    <w:rsid w:val="004B3150"/>
    <w:rsid w:val="004B37EE"/>
    <w:rsid w:val="004B51EB"/>
    <w:rsid w:val="004B51F5"/>
    <w:rsid w:val="004B78AE"/>
    <w:rsid w:val="004B7D1D"/>
    <w:rsid w:val="004C2079"/>
    <w:rsid w:val="004C273E"/>
    <w:rsid w:val="004C315D"/>
    <w:rsid w:val="004C3E72"/>
    <w:rsid w:val="004C3FD5"/>
    <w:rsid w:val="004C408D"/>
    <w:rsid w:val="004C437A"/>
    <w:rsid w:val="004C515A"/>
    <w:rsid w:val="004C51A3"/>
    <w:rsid w:val="004D162F"/>
    <w:rsid w:val="004D1FA3"/>
    <w:rsid w:val="004D2F77"/>
    <w:rsid w:val="004D31AC"/>
    <w:rsid w:val="004D3C11"/>
    <w:rsid w:val="004D3CD9"/>
    <w:rsid w:val="004D55A6"/>
    <w:rsid w:val="004D6473"/>
    <w:rsid w:val="004D671E"/>
    <w:rsid w:val="004D7AC1"/>
    <w:rsid w:val="004E0F5F"/>
    <w:rsid w:val="004E1AEF"/>
    <w:rsid w:val="004E2997"/>
    <w:rsid w:val="004E395C"/>
    <w:rsid w:val="004E3BF1"/>
    <w:rsid w:val="004E42EC"/>
    <w:rsid w:val="004E4CBF"/>
    <w:rsid w:val="004E4D0F"/>
    <w:rsid w:val="004E50BB"/>
    <w:rsid w:val="004E5405"/>
    <w:rsid w:val="004E56FC"/>
    <w:rsid w:val="004E7793"/>
    <w:rsid w:val="004E7BC2"/>
    <w:rsid w:val="004F0FB5"/>
    <w:rsid w:val="004F3BC4"/>
    <w:rsid w:val="004F3CB3"/>
    <w:rsid w:val="004F467B"/>
    <w:rsid w:val="004F51C1"/>
    <w:rsid w:val="004F5AD0"/>
    <w:rsid w:val="004F5D7E"/>
    <w:rsid w:val="004F6B16"/>
    <w:rsid w:val="0050056A"/>
    <w:rsid w:val="005006E4"/>
    <w:rsid w:val="00500F8B"/>
    <w:rsid w:val="0050146C"/>
    <w:rsid w:val="005025EE"/>
    <w:rsid w:val="00502607"/>
    <w:rsid w:val="00502BE9"/>
    <w:rsid w:val="00503007"/>
    <w:rsid w:val="0050678E"/>
    <w:rsid w:val="00506F32"/>
    <w:rsid w:val="00510689"/>
    <w:rsid w:val="00511FF3"/>
    <w:rsid w:val="005134A4"/>
    <w:rsid w:val="00514D4B"/>
    <w:rsid w:val="0051761C"/>
    <w:rsid w:val="0051785B"/>
    <w:rsid w:val="005206C2"/>
    <w:rsid w:val="0052140C"/>
    <w:rsid w:val="005246FA"/>
    <w:rsid w:val="00525242"/>
    <w:rsid w:val="005256B6"/>
    <w:rsid w:val="00526DE5"/>
    <w:rsid w:val="00527252"/>
    <w:rsid w:val="00531610"/>
    <w:rsid w:val="0053528B"/>
    <w:rsid w:val="00535689"/>
    <w:rsid w:val="00535B07"/>
    <w:rsid w:val="00536528"/>
    <w:rsid w:val="005366FC"/>
    <w:rsid w:val="00536C8B"/>
    <w:rsid w:val="005374ED"/>
    <w:rsid w:val="00537B1B"/>
    <w:rsid w:val="00537B6A"/>
    <w:rsid w:val="00540FA6"/>
    <w:rsid w:val="00542B8A"/>
    <w:rsid w:val="00544BF7"/>
    <w:rsid w:val="00545939"/>
    <w:rsid w:val="00547039"/>
    <w:rsid w:val="0054775F"/>
    <w:rsid w:val="00547A9E"/>
    <w:rsid w:val="005525DF"/>
    <w:rsid w:val="00553333"/>
    <w:rsid w:val="00553C1B"/>
    <w:rsid w:val="0055567A"/>
    <w:rsid w:val="005570E2"/>
    <w:rsid w:val="00560395"/>
    <w:rsid w:val="00560903"/>
    <w:rsid w:val="00561AC2"/>
    <w:rsid w:val="00562306"/>
    <w:rsid w:val="00562805"/>
    <w:rsid w:val="00563069"/>
    <w:rsid w:val="005647BC"/>
    <w:rsid w:val="0056596F"/>
    <w:rsid w:val="00565D26"/>
    <w:rsid w:val="00566AF6"/>
    <w:rsid w:val="00572412"/>
    <w:rsid w:val="00572FA3"/>
    <w:rsid w:val="00573267"/>
    <w:rsid w:val="00574532"/>
    <w:rsid w:val="00575A8A"/>
    <w:rsid w:val="005760DE"/>
    <w:rsid w:val="0057789C"/>
    <w:rsid w:val="005809A3"/>
    <w:rsid w:val="005814DD"/>
    <w:rsid w:val="00581E6A"/>
    <w:rsid w:val="00583266"/>
    <w:rsid w:val="00583901"/>
    <w:rsid w:val="00584C34"/>
    <w:rsid w:val="005850E4"/>
    <w:rsid w:val="005859C5"/>
    <w:rsid w:val="005860DB"/>
    <w:rsid w:val="00586348"/>
    <w:rsid w:val="005866E0"/>
    <w:rsid w:val="00586A2C"/>
    <w:rsid w:val="0058708B"/>
    <w:rsid w:val="0059219A"/>
    <w:rsid w:val="00594CD2"/>
    <w:rsid w:val="00594E90"/>
    <w:rsid w:val="00595F46"/>
    <w:rsid w:val="00596AF7"/>
    <w:rsid w:val="005979B9"/>
    <w:rsid w:val="005A14BB"/>
    <w:rsid w:val="005A2D28"/>
    <w:rsid w:val="005A2DE6"/>
    <w:rsid w:val="005A35B2"/>
    <w:rsid w:val="005A74A7"/>
    <w:rsid w:val="005A7F85"/>
    <w:rsid w:val="005B2BB5"/>
    <w:rsid w:val="005B3E9A"/>
    <w:rsid w:val="005B4A69"/>
    <w:rsid w:val="005B61C7"/>
    <w:rsid w:val="005B6A16"/>
    <w:rsid w:val="005C09AD"/>
    <w:rsid w:val="005C4F53"/>
    <w:rsid w:val="005D70BC"/>
    <w:rsid w:val="005D7429"/>
    <w:rsid w:val="005D7E67"/>
    <w:rsid w:val="005D7F4A"/>
    <w:rsid w:val="005E0556"/>
    <w:rsid w:val="005E15B8"/>
    <w:rsid w:val="005E24D7"/>
    <w:rsid w:val="005E271E"/>
    <w:rsid w:val="005E3E44"/>
    <w:rsid w:val="005E4F8B"/>
    <w:rsid w:val="005E592D"/>
    <w:rsid w:val="005E5930"/>
    <w:rsid w:val="005F01F6"/>
    <w:rsid w:val="005F04E1"/>
    <w:rsid w:val="005F1714"/>
    <w:rsid w:val="005F1F53"/>
    <w:rsid w:val="005F26D5"/>
    <w:rsid w:val="005F2A77"/>
    <w:rsid w:val="005F2E4B"/>
    <w:rsid w:val="005F3F85"/>
    <w:rsid w:val="005F4569"/>
    <w:rsid w:val="005F4BB5"/>
    <w:rsid w:val="005F50CB"/>
    <w:rsid w:val="005F5F44"/>
    <w:rsid w:val="005F7947"/>
    <w:rsid w:val="00603477"/>
    <w:rsid w:val="006057C6"/>
    <w:rsid w:val="00605858"/>
    <w:rsid w:val="00607C86"/>
    <w:rsid w:val="006101C4"/>
    <w:rsid w:val="00610B18"/>
    <w:rsid w:val="006118C8"/>
    <w:rsid w:val="0061281C"/>
    <w:rsid w:val="0061301F"/>
    <w:rsid w:val="006139EB"/>
    <w:rsid w:val="00614143"/>
    <w:rsid w:val="0061643F"/>
    <w:rsid w:val="0061670F"/>
    <w:rsid w:val="0061727E"/>
    <w:rsid w:val="00617F20"/>
    <w:rsid w:val="00621D76"/>
    <w:rsid w:val="00621F5C"/>
    <w:rsid w:val="006239CF"/>
    <w:rsid w:val="00626680"/>
    <w:rsid w:val="006268DE"/>
    <w:rsid w:val="0063065D"/>
    <w:rsid w:val="00630919"/>
    <w:rsid w:val="0063099C"/>
    <w:rsid w:val="0063173C"/>
    <w:rsid w:val="00631802"/>
    <w:rsid w:val="00633BBC"/>
    <w:rsid w:val="00633F2E"/>
    <w:rsid w:val="006355E5"/>
    <w:rsid w:val="006365EB"/>
    <w:rsid w:val="00637BBE"/>
    <w:rsid w:val="0064124F"/>
    <w:rsid w:val="006416DC"/>
    <w:rsid w:val="006417E5"/>
    <w:rsid w:val="0064221D"/>
    <w:rsid w:val="0064227F"/>
    <w:rsid w:val="00642432"/>
    <w:rsid w:val="006432EE"/>
    <w:rsid w:val="00643315"/>
    <w:rsid w:val="006442C5"/>
    <w:rsid w:val="00645C9E"/>
    <w:rsid w:val="00646474"/>
    <w:rsid w:val="00650106"/>
    <w:rsid w:val="00651F09"/>
    <w:rsid w:val="00652113"/>
    <w:rsid w:val="00653C6D"/>
    <w:rsid w:val="006545A0"/>
    <w:rsid w:val="00657078"/>
    <w:rsid w:val="00657120"/>
    <w:rsid w:val="00657C98"/>
    <w:rsid w:val="006616AC"/>
    <w:rsid w:val="006617F3"/>
    <w:rsid w:val="0066191F"/>
    <w:rsid w:val="00661C0C"/>
    <w:rsid w:val="00661DB5"/>
    <w:rsid w:val="00665C0A"/>
    <w:rsid w:val="00666078"/>
    <w:rsid w:val="00666D54"/>
    <w:rsid w:val="00666FE1"/>
    <w:rsid w:val="006702C7"/>
    <w:rsid w:val="00670568"/>
    <w:rsid w:val="00670918"/>
    <w:rsid w:val="006732EB"/>
    <w:rsid w:val="006742E0"/>
    <w:rsid w:val="006747E1"/>
    <w:rsid w:val="00674E00"/>
    <w:rsid w:val="00675E82"/>
    <w:rsid w:val="0067781F"/>
    <w:rsid w:val="00682F57"/>
    <w:rsid w:val="006830A8"/>
    <w:rsid w:val="00683EF9"/>
    <w:rsid w:val="00691C3D"/>
    <w:rsid w:val="00692930"/>
    <w:rsid w:val="006945A4"/>
    <w:rsid w:val="00694F9A"/>
    <w:rsid w:val="0069649C"/>
    <w:rsid w:val="006966F3"/>
    <w:rsid w:val="006971EE"/>
    <w:rsid w:val="006976AE"/>
    <w:rsid w:val="006A067E"/>
    <w:rsid w:val="006A1812"/>
    <w:rsid w:val="006A3B55"/>
    <w:rsid w:val="006A3D44"/>
    <w:rsid w:val="006A4485"/>
    <w:rsid w:val="006A5DBC"/>
    <w:rsid w:val="006B1109"/>
    <w:rsid w:val="006B1525"/>
    <w:rsid w:val="006B1E56"/>
    <w:rsid w:val="006B214D"/>
    <w:rsid w:val="006B2367"/>
    <w:rsid w:val="006B285A"/>
    <w:rsid w:val="006B3524"/>
    <w:rsid w:val="006B46A9"/>
    <w:rsid w:val="006B54E9"/>
    <w:rsid w:val="006B5A7E"/>
    <w:rsid w:val="006B5FE3"/>
    <w:rsid w:val="006B7CD8"/>
    <w:rsid w:val="006B7E8A"/>
    <w:rsid w:val="006C097F"/>
    <w:rsid w:val="006C0CB0"/>
    <w:rsid w:val="006C1262"/>
    <w:rsid w:val="006C14CF"/>
    <w:rsid w:val="006C1FB0"/>
    <w:rsid w:val="006C27CA"/>
    <w:rsid w:val="006C32DE"/>
    <w:rsid w:val="006C4091"/>
    <w:rsid w:val="006C4C4B"/>
    <w:rsid w:val="006C50A4"/>
    <w:rsid w:val="006C5CDC"/>
    <w:rsid w:val="006C6474"/>
    <w:rsid w:val="006D030C"/>
    <w:rsid w:val="006D257B"/>
    <w:rsid w:val="006D2824"/>
    <w:rsid w:val="006D30F5"/>
    <w:rsid w:val="006D3CF0"/>
    <w:rsid w:val="006D782C"/>
    <w:rsid w:val="006E0130"/>
    <w:rsid w:val="006E028B"/>
    <w:rsid w:val="006E222F"/>
    <w:rsid w:val="006E2E4B"/>
    <w:rsid w:val="006E307B"/>
    <w:rsid w:val="006E3205"/>
    <w:rsid w:val="006E348B"/>
    <w:rsid w:val="006E6258"/>
    <w:rsid w:val="006E7C63"/>
    <w:rsid w:val="006F03A8"/>
    <w:rsid w:val="006F2E0B"/>
    <w:rsid w:val="006F48DD"/>
    <w:rsid w:val="006F4B95"/>
    <w:rsid w:val="006F5C7D"/>
    <w:rsid w:val="006F5F30"/>
    <w:rsid w:val="006F68CA"/>
    <w:rsid w:val="006F6A1A"/>
    <w:rsid w:val="006F705E"/>
    <w:rsid w:val="006F7430"/>
    <w:rsid w:val="006F7ECF"/>
    <w:rsid w:val="00700CC2"/>
    <w:rsid w:val="0070104C"/>
    <w:rsid w:val="007023C3"/>
    <w:rsid w:val="00702A53"/>
    <w:rsid w:val="00705B68"/>
    <w:rsid w:val="007067CF"/>
    <w:rsid w:val="00706CB8"/>
    <w:rsid w:val="00707389"/>
    <w:rsid w:val="00710423"/>
    <w:rsid w:val="00711624"/>
    <w:rsid w:val="00712515"/>
    <w:rsid w:val="00712F6F"/>
    <w:rsid w:val="007131D7"/>
    <w:rsid w:val="0071349C"/>
    <w:rsid w:val="00714569"/>
    <w:rsid w:val="00715385"/>
    <w:rsid w:val="00715502"/>
    <w:rsid w:val="00716C3C"/>
    <w:rsid w:val="00720FBF"/>
    <w:rsid w:val="0072176E"/>
    <w:rsid w:val="00722598"/>
    <w:rsid w:val="00725AAF"/>
    <w:rsid w:val="00725EA6"/>
    <w:rsid w:val="007300E9"/>
    <w:rsid w:val="007304BA"/>
    <w:rsid w:val="007339D0"/>
    <w:rsid w:val="0073401C"/>
    <w:rsid w:val="00736B83"/>
    <w:rsid w:val="00740302"/>
    <w:rsid w:val="00741C40"/>
    <w:rsid w:val="00743866"/>
    <w:rsid w:val="00743BCA"/>
    <w:rsid w:val="00744812"/>
    <w:rsid w:val="00744890"/>
    <w:rsid w:val="00744CC7"/>
    <w:rsid w:val="007450A2"/>
    <w:rsid w:val="00745FA8"/>
    <w:rsid w:val="0074722C"/>
    <w:rsid w:val="00750521"/>
    <w:rsid w:val="00750DC6"/>
    <w:rsid w:val="0075123D"/>
    <w:rsid w:val="007514B3"/>
    <w:rsid w:val="007530B7"/>
    <w:rsid w:val="007544B1"/>
    <w:rsid w:val="007560F1"/>
    <w:rsid w:val="007576A1"/>
    <w:rsid w:val="00760A52"/>
    <w:rsid w:val="00760BE9"/>
    <w:rsid w:val="00761AC6"/>
    <w:rsid w:val="00761DC0"/>
    <w:rsid w:val="00764783"/>
    <w:rsid w:val="00764F0D"/>
    <w:rsid w:val="00764F20"/>
    <w:rsid w:val="00766D9B"/>
    <w:rsid w:val="007672FC"/>
    <w:rsid w:val="00770425"/>
    <w:rsid w:val="0077069E"/>
    <w:rsid w:val="0077241B"/>
    <w:rsid w:val="00773270"/>
    <w:rsid w:val="007746A5"/>
    <w:rsid w:val="00774DB7"/>
    <w:rsid w:val="00775A3F"/>
    <w:rsid w:val="00777DF3"/>
    <w:rsid w:val="00782DBE"/>
    <w:rsid w:val="00783C8B"/>
    <w:rsid w:val="007840F0"/>
    <w:rsid w:val="00784500"/>
    <w:rsid w:val="00784A32"/>
    <w:rsid w:val="00785B24"/>
    <w:rsid w:val="00785C87"/>
    <w:rsid w:val="00785E89"/>
    <w:rsid w:val="00786739"/>
    <w:rsid w:val="00786902"/>
    <w:rsid w:val="00790071"/>
    <w:rsid w:val="00790693"/>
    <w:rsid w:val="007910E8"/>
    <w:rsid w:val="007913F8"/>
    <w:rsid w:val="00791942"/>
    <w:rsid w:val="007921F2"/>
    <w:rsid w:val="007929E6"/>
    <w:rsid w:val="007949F0"/>
    <w:rsid w:val="00795CA4"/>
    <w:rsid w:val="00796762"/>
    <w:rsid w:val="00796E5A"/>
    <w:rsid w:val="00797261"/>
    <w:rsid w:val="00797C1A"/>
    <w:rsid w:val="007A1380"/>
    <w:rsid w:val="007A25CD"/>
    <w:rsid w:val="007A2BCE"/>
    <w:rsid w:val="007A2CB6"/>
    <w:rsid w:val="007A2D5C"/>
    <w:rsid w:val="007A33AA"/>
    <w:rsid w:val="007A7353"/>
    <w:rsid w:val="007B404B"/>
    <w:rsid w:val="007B433A"/>
    <w:rsid w:val="007B5042"/>
    <w:rsid w:val="007B59B5"/>
    <w:rsid w:val="007B6125"/>
    <w:rsid w:val="007B6989"/>
    <w:rsid w:val="007B7087"/>
    <w:rsid w:val="007C0560"/>
    <w:rsid w:val="007C0EE7"/>
    <w:rsid w:val="007C1065"/>
    <w:rsid w:val="007C2655"/>
    <w:rsid w:val="007C2874"/>
    <w:rsid w:val="007C3895"/>
    <w:rsid w:val="007C4B85"/>
    <w:rsid w:val="007C5EED"/>
    <w:rsid w:val="007C6521"/>
    <w:rsid w:val="007C6E7A"/>
    <w:rsid w:val="007C7156"/>
    <w:rsid w:val="007C7F26"/>
    <w:rsid w:val="007D1124"/>
    <w:rsid w:val="007D34DF"/>
    <w:rsid w:val="007D4118"/>
    <w:rsid w:val="007D5BED"/>
    <w:rsid w:val="007D6C9E"/>
    <w:rsid w:val="007D783D"/>
    <w:rsid w:val="007E0952"/>
    <w:rsid w:val="007E13D3"/>
    <w:rsid w:val="007E170E"/>
    <w:rsid w:val="007E241F"/>
    <w:rsid w:val="007E3102"/>
    <w:rsid w:val="007E31EA"/>
    <w:rsid w:val="007E3B91"/>
    <w:rsid w:val="007E64EF"/>
    <w:rsid w:val="007E6F7E"/>
    <w:rsid w:val="007E7287"/>
    <w:rsid w:val="007F35FF"/>
    <w:rsid w:val="007F447A"/>
    <w:rsid w:val="007F459E"/>
    <w:rsid w:val="007F52E0"/>
    <w:rsid w:val="007F588D"/>
    <w:rsid w:val="007F6B2D"/>
    <w:rsid w:val="00801B0E"/>
    <w:rsid w:val="00801C85"/>
    <w:rsid w:val="008030A2"/>
    <w:rsid w:val="00803A12"/>
    <w:rsid w:val="0080440C"/>
    <w:rsid w:val="0080561B"/>
    <w:rsid w:val="00805DBA"/>
    <w:rsid w:val="00807070"/>
    <w:rsid w:val="0080746C"/>
    <w:rsid w:val="00810211"/>
    <w:rsid w:val="008113F9"/>
    <w:rsid w:val="00811A74"/>
    <w:rsid w:val="0081289D"/>
    <w:rsid w:val="00814D8B"/>
    <w:rsid w:val="00815208"/>
    <w:rsid w:val="00815DB0"/>
    <w:rsid w:val="0081670C"/>
    <w:rsid w:val="008229D1"/>
    <w:rsid w:val="00822B81"/>
    <w:rsid w:val="00825CAF"/>
    <w:rsid w:val="008263B0"/>
    <w:rsid w:val="00826A81"/>
    <w:rsid w:val="00826D54"/>
    <w:rsid w:val="00831CFE"/>
    <w:rsid w:val="00832636"/>
    <w:rsid w:val="008326FE"/>
    <w:rsid w:val="00833A4C"/>
    <w:rsid w:val="00834969"/>
    <w:rsid w:val="00834DB6"/>
    <w:rsid w:val="00835B79"/>
    <w:rsid w:val="00836088"/>
    <w:rsid w:val="0083657F"/>
    <w:rsid w:val="00841FDC"/>
    <w:rsid w:val="00842751"/>
    <w:rsid w:val="0084290A"/>
    <w:rsid w:val="00843EB7"/>
    <w:rsid w:val="00844A8C"/>
    <w:rsid w:val="00845EC8"/>
    <w:rsid w:val="008462EF"/>
    <w:rsid w:val="008465C5"/>
    <w:rsid w:val="00850A11"/>
    <w:rsid w:val="00850E81"/>
    <w:rsid w:val="008512B8"/>
    <w:rsid w:val="008533ED"/>
    <w:rsid w:val="008539D2"/>
    <w:rsid w:val="00853E7B"/>
    <w:rsid w:val="00854093"/>
    <w:rsid w:val="0085443E"/>
    <w:rsid w:val="0085457C"/>
    <w:rsid w:val="008556D0"/>
    <w:rsid w:val="00857416"/>
    <w:rsid w:val="00857FF9"/>
    <w:rsid w:val="00860596"/>
    <w:rsid w:val="00860667"/>
    <w:rsid w:val="008606AB"/>
    <w:rsid w:val="00861930"/>
    <w:rsid w:val="00862C11"/>
    <w:rsid w:val="00863602"/>
    <w:rsid w:val="00865008"/>
    <w:rsid w:val="0086662A"/>
    <w:rsid w:val="008673F8"/>
    <w:rsid w:val="008701DC"/>
    <w:rsid w:val="00870FF4"/>
    <w:rsid w:val="008717C2"/>
    <w:rsid w:val="00873A94"/>
    <w:rsid w:val="0087499E"/>
    <w:rsid w:val="0087563B"/>
    <w:rsid w:val="0087660E"/>
    <w:rsid w:val="008769B9"/>
    <w:rsid w:val="00876C87"/>
    <w:rsid w:val="00882717"/>
    <w:rsid w:val="00884AD5"/>
    <w:rsid w:val="0088721F"/>
    <w:rsid w:val="008903B7"/>
    <w:rsid w:val="00890D6C"/>
    <w:rsid w:val="008924D9"/>
    <w:rsid w:val="008924DF"/>
    <w:rsid w:val="00892EF2"/>
    <w:rsid w:val="008943F5"/>
    <w:rsid w:val="0089551D"/>
    <w:rsid w:val="008A019C"/>
    <w:rsid w:val="008A11CD"/>
    <w:rsid w:val="008A1919"/>
    <w:rsid w:val="008A2DE7"/>
    <w:rsid w:val="008A3A89"/>
    <w:rsid w:val="008A3CA7"/>
    <w:rsid w:val="008A4F73"/>
    <w:rsid w:val="008A5249"/>
    <w:rsid w:val="008A6236"/>
    <w:rsid w:val="008A6BE9"/>
    <w:rsid w:val="008B1328"/>
    <w:rsid w:val="008B1682"/>
    <w:rsid w:val="008B2F13"/>
    <w:rsid w:val="008B3C80"/>
    <w:rsid w:val="008B4D7B"/>
    <w:rsid w:val="008B5DA2"/>
    <w:rsid w:val="008B6A40"/>
    <w:rsid w:val="008B6A77"/>
    <w:rsid w:val="008C022B"/>
    <w:rsid w:val="008C1655"/>
    <w:rsid w:val="008C20B6"/>
    <w:rsid w:val="008C29B6"/>
    <w:rsid w:val="008C4174"/>
    <w:rsid w:val="008C44D9"/>
    <w:rsid w:val="008C5C7A"/>
    <w:rsid w:val="008C6E89"/>
    <w:rsid w:val="008C7748"/>
    <w:rsid w:val="008D048B"/>
    <w:rsid w:val="008D0A7E"/>
    <w:rsid w:val="008D3BC6"/>
    <w:rsid w:val="008D3C70"/>
    <w:rsid w:val="008D3DAB"/>
    <w:rsid w:val="008D482F"/>
    <w:rsid w:val="008D692D"/>
    <w:rsid w:val="008E027C"/>
    <w:rsid w:val="008E14AE"/>
    <w:rsid w:val="008E273F"/>
    <w:rsid w:val="008E3E05"/>
    <w:rsid w:val="008E49C9"/>
    <w:rsid w:val="008E4FDC"/>
    <w:rsid w:val="008E5268"/>
    <w:rsid w:val="008E5939"/>
    <w:rsid w:val="008E6016"/>
    <w:rsid w:val="008E6075"/>
    <w:rsid w:val="008E62F1"/>
    <w:rsid w:val="008E6D01"/>
    <w:rsid w:val="008E7733"/>
    <w:rsid w:val="008EF195"/>
    <w:rsid w:val="008F019A"/>
    <w:rsid w:val="008F15D7"/>
    <w:rsid w:val="008F1B6D"/>
    <w:rsid w:val="008F1BF3"/>
    <w:rsid w:val="008F3641"/>
    <w:rsid w:val="008F3834"/>
    <w:rsid w:val="008F3A44"/>
    <w:rsid w:val="008F3A73"/>
    <w:rsid w:val="008F3EE9"/>
    <w:rsid w:val="008F4236"/>
    <w:rsid w:val="008F4718"/>
    <w:rsid w:val="008F49A3"/>
    <w:rsid w:val="008F611B"/>
    <w:rsid w:val="008F66D0"/>
    <w:rsid w:val="008F6AB5"/>
    <w:rsid w:val="00901738"/>
    <w:rsid w:val="00901B75"/>
    <w:rsid w:val="00903E62"/>
    <w:rsid w:val="00906AD0"/>
    <w:rsid w:val="00910FA8"/>
    <w:rsid w:val="00911D46"/>
    <w:rsid w:val="009133EE"/>
    <w:rsid w:val="009148DD"/>
    <w:rsid w:val="00916310"/>
    <w:rsid w:val="00917C49"/>
    <w:rsid w:val="00917EE4"/>
    <w:rsid w:val="00920B5E"/>
    <w:rsid w:val="00921B83"/>
    <w:rsid w:val="0092211B"/>
    <w:rsid w:val="00922FAA"/>
    <w:rsid w:val="00923A70"/>
    <w:rsid w:val="00924176"/>
    <w:rsid w:val="00924D51"/>
    <w:rsid w:val="00927DB2"/>
    <w:rsid w:val="0093097C"/>
    <w:rsid w:val="00930C98"/>
    <w:rsid w:val="009336C1"/>
    <w:rsid w:val="00934121"/>
    <w:rsid w:val="00936880"/>
    <w:rsid w:val="00937981"/>
    <w:rsid w:val="00940861"/>
    <w:rsid w:val="009409DD"/>
    <w:rsid w:val="00940EDF"/>
    <w:rsid w:val="009412C3"/>
    <w:rsid w:val="0094224B"/>
    <w:rsid w:val="009423A7"/>
    <w:rsid w:val="00942A32"/>
    <w:rsid w:val="00944F16"/>
    <w:rsid w:val="00944F72"/>
    <w:rsid w:val="00945624"/>
    <w:rsid w:val="00945F3C"/>
    <w:rsid w:val="00947701"/>
    <w:rsid w:val="0094799E"/>
    <w:rsid w:val="009506EF"/>
    <w:rsid w:val="00950946"/>
    <w:rsid w:val="00951E5E"/>
    <w:rsid w:val="00952D01"/>
    <w:rsid w:val="00953A4B"/>
    <w:rsid w:val="00955743"/>
    <w:rsid w:val="00955E05"/>
    <w:rsid w:val="00956567"/>
    <w:rsid w:val="00957089"/>
    <w:rsid w:val="00960E32"/>
    <w:rsid w:val="00961F16"/>
    <w:rsid w:val="009639DC"/>
    <w:rsid w:val="00963E78"/>
    <w:rsid w:val="00967812"/>
    <w:rsid w:val="00967A10"/>
    <w:rsid w:val="0097104F"/>
    <w:rsid w:val="00971AB6"/>
    <w:rsid w:val="00971E00"/>
    <w:rsid w:val="00972BEB"/>
    <w:rsid w:val="00973934"/>
    <w:rsid w:val="00974DA9"/>
    <w:rsid w:val="0097552B"/>
    <w:rsid w:val="00975C32"/>
    <w:rsid w:val="00977268"/>
    <w:rsid w:val="0097789C"/>
    <w:rsid w:val="009809D0"/>
    <w:rsid w:val="00981C0E"/>
    <w:rsid w:val="00982E76"/>
    <w:rsid w:val="00983856"/>
    <w:rsid w:val="009839FB"/>
    <w:rsid w:val="00983BB2"/>
    <w:rsid w:val="009876E2"/>
    <w:rsid w:val="00987805"/>
    <w:rsid w:val="00990605"/>
    <w:rsid w:val="00991003"/>
    <w:rsid w:val="00992BEF"/>
    <w:rsid w:val="00997336"/>
    <w:rsid w:val="00997B2C"/>
    <w:rsid w:val="00997C76"/>
    <w:rsid w:val="009A0D54"/>
    <w:rsid w:val="009A3A86"/>
    <w:rsid w:val="009A450A"/>
    <w:rsid w:val="009A6157"/>
    <w:rsid w:val="009A638B"/>
    <w:rsid w:val="009A76F6"/>
    <w:rsid w:val="009B0742"/>
    <w:rsid w:val="009B0C3E"/>
    <w:rsid w:val="009B27E9"/>
    <w:rsid w:val="009B4B97"/>
    <w:rsid w:val="009B59A4"/>
    <w:rsid w:val="009B7E9D"/>
    <w:rsid w:val="009C16F2"/>
    <w:rsid w:val="009C331F"/>
    <w:rsid w:val="009C3A41"/>
    <w:rsid w:val="009C3F0C"/>
    <w:rsid w:val="009C5581"/>
    <w:rsid w:val="009C5D61"/>
    <w:rsid w:val="009C68F1"/>
    <w:rsid w:val="009C785F"/>
    <w:rsid w:val="009C78CF"/>
    <w:rsid w:val="009C7B1F"/>
    <w:rsid w:val="009D0052"/>
    <w:rsid w:val="009D2390"/>
    <w:rsid w:val="009D26D5"/>
    <w:rsid w:val="009D2B31"/>
    <w:rsid w:val="009D2BB0"/>
    <w:rsid w:val="009D351F"/>
    <w:rsid w:val="009D661D"/>
    <w:rsid w:val="009E13E3"/>
    <w:rsid w:val="009E14C6"/>
    <w:rsid w:val="009E21AE"/>
    <w:rsid w:val="009E2D09"/>
    <w:rsid w:val="009E350D"/>
    <w:rsid w:val="009E38C2"/>
    <w:rsid w:val="009E48A0"/>
    <w:rsid w:val="009E6C6A"/>
    <w:rsid w:val="009E7735"/>
    <w:rsid w:val="009E7BEA"/>
    <w:rsid w:val="009F0A65"/>
    <w:rsid w:val="009F0A6A"/>
    <w:rsid w:val="009F0B54"/>
    <w:rsid w:val="009F13CF"/>
    <w:rsid w:val="009F1E31"/>
    <w:rsid w:val="009F1E85"/>
    <w:rsid w:val="009F2335"/>
    <w:rsid w:val="009F31F7"/>
    <w:rsid w:val="009F3BC0"/>
    <w:rsid w:val="009F40A4"/>
    <w:rsid w:val="00A02AAB"/>
    <w:rsid w:val="00A02FF5"/>
    <w:rsid w:val="00A03626"/>
    <w:rsid w:val="00A04EE2"/>
    <w:rsid w:val="00A05CE8"/>
    <w:rsid w:val="00A07283"/>
    <w:rsid w:val="00A112B6"/>
    <w:rsid w:val="00A128C2"/>
    <w:rsid w:val="00A14AC9"/>
    <w:rsid w:val="00A15A45"/>
    <w:rsid w:val="00A1612C"/>
    <w:rsid w:val="00A17751"/>
    <w:rsid w:val="00A20055"/>
    <w:rsid w:val="00A22145"/>
    <w:rsid w:val="00A23350"/>
    <w:rsid w:val="00A24CD2"/>
    <w:rsid w:val="00A25BB1"/>
    <w:rsid w:val="00A2731F"/>
    <w:rsid w:val="00A273A5"/>
    <w:rsid w:val="00A27DE9"/>
    <w:rsid w:val="00A32114"/>
    <w:rsid w:val="00A35F0D"/>
    <w:rsid w:val="00A3696B"/>
    <w:rsid w:val="00A37638"/>
    <w:rsid w:val="00A377B6"/>
    <w:rsid w:val="00A42366"/>
    <w:rsid w:val="00A42601"/>
    <w:rsid w:val="00A42F2F"/>
    <w:rsid w:val="00A44861"/>
    <w:rsid w:val="00A4522B"/>
    <w:rsid w:val="00A4615A"/>
    <w:rsid w:val="00A46397"/>
    <w:rsid w:val="00A470A0"/>
    <w:rsid w:val="00A478A2"/>
    <w:rsid w:val="00A50CFB"/>
    <w:rsid w:val="00A50DA7"/>
    <w:rsid w:val="00A5127F"/>
    <w:rsid w:val="00A5136E"/>
    <w:rsid w:val="00A51C05"/>
    <w:rsid w:val="00A531D9"/>
    <w:rsid w:val="00A5385B"/>
    <w:rsid w:val="00A53A2D"/>
    <w:rsid w:val="00A554E3"/>
    <w:rsid w:val="00A556B4"/>
    <w:rsid w:val="00A57B77"/>
    <w:rsid w:val="00A6351E"/>
    <w:rsid w:val="00A6535C"/>
    <w:rsid w:val="00A655C4"/>
    <w:rsid w:val="00A65689"/>
    <w:rsid w:val="00A65F6D"/>
    <w:rsid w:val="00A664C8"/>
    <w:rsid w:val="00A66980"/>
    <w:rsid w:val="00A67448"/>
    <w:rsid w:val="00A70824"/>
    <w:rsid w:val="00A73520"/>
    <w:rsid w:val="00A73BFA"/>
    <w:rsid w:val="00A7452D"/>
    <w:rsid w:val="00A75CEF"/>
    <w:rsid w:val="00A75ED3"/>
    <w:rsid w:val="00A760F7"/>
    <w:rsid w:val="00A80D41"/>
    <w:rsid w:val="00A81588"/>
    <w:rsid w:val="00A81CE1"/>
    <w:rsid w:val="00A8226B"/>
    <w:rsid w:val="00A83768"/>
    <w:rsid w:val="00A83A77"/>
    <w:rsid w:val="00A84319"/>
    <w:rsid w:val="00A84D9D"/>
    <w:rsid w:val="00A861CF"/>
    <w:rsid w:val="00A907A9"/>
    <w:rsid w:val="00A915EF"/>
    <w:rsid w:val="00A91D43"/>
    <w:rsid w:val="00A9678C"/>
    <w:rsid w:val="00A9723E"/>
    <w:rsid w:val="00A976D0"/>
    <w:rsid w:val="00AA23DF"/>
    <w:rsid w:val="00AA3D20"/>
    <w:rsid w:val="00AA51DA"/>
    <w:rsid w:val="00AA54CA"/>
    <w:rsid w:val="00AA674B"/>
    <w:rsid w:val="00AB1878"/>
    <w:rsid w:val="00AB1C50"/>
    <w:rsid w:val="00AB226B"/>
    <w:rsid w:val="00AB2CBB"/>
    <w:rsid w:val="00AB610E"/>
    <w:rsid w:val="00AB7AA3"/>
    <w:rsid w:val="00AC0381"/>
    <w:rsid w:val="00AC03D6"/>
    <w:rsid w:val="00AC1665"/>
    <w:rsid w:val="00AC2DAC"/>
    <w:rsid w:val="00AC30A8"/>
    <w:rsid w:val="00AC3E4D"/>
    <w:rsid w:val="00AC4139"/>
    <w:rsid w:val="00AC434A"/>
    <w:rsid w:val="00AC4B6E"/>
    <w:rsid w:val="00AC5524"/>
    <w:rsid w:val="00AC579A"/>
    <w:rsid w:val="00AC70A7"/>
    <w:rsid w:val="00AD0C79"/>
    <w:rsid w:val="00AD30CB"/>
    <w:rsid w:val="00AD6FB8"/>
    <w:rsid w:val="00AE0781"/>
    <w:rsid w:val="00AE20D2"/>
    <w:rsid w:val="00AE27C4"/>
    <w:rsid w:val="00AE3C4B"/>
    <w:rsid w:val="00AE4102"/>
    <w:rsid w:val="00AE4D8C"/>
    <w:rsid w:val="00AE6E2E"/>
    <w:rsid w:val="00AE7546"/>
    <w:rsid w:val="00AF03B0"/>
    <w:rsid w:val="00AF04E4"/>
    <w:rsid w:val="00AF3B0B"/>
    <w:rsid w:val="00AF51F1"/>
    <w:rsid w:val="00AF5328"/>
    <w:rsid w:val="00AF53DA"/>
    <w:rsid w:val="00AF5446"/>
    <w:rsid w:val="00AF66E1"/>
    <w:rsid w:val="00B00CC2"/>
    <w:rsid w:val="00B01446"/>
    <w:rsid w:val="00B01889"/>
    <w:rsid w:val="00B023CE"/>
    <w:rsid w:val="00B02747"/>
    <w:rsid w:val="00B02C27"/>
    <w:rsid w:val="00B02E94"/>
    <w:rsid w:val="00B0389B"/>
    <w:rsid w:val="00B04056"/>
    <w:rsid w:val="00B07064"/>
    <w:rsid w:val="00B126B4"/>
    <w:rsid w:val="00B12A9B"/>
    <w:rsid w:val="00B133A2"/>
    <w:rsid w:val="00B1341F"/>
    <w:rsid w:val="00B13A94"/>
    <w:rsid w:val="00B13D12"/>
    <w:rsid w:val="00B141DA"/>
    <w:rsid w:val="00B1517D"/>
    <w:rsid w:val="00B1551E"/>
    <w:rsid w:val="00B15568"/>
    <w:rsid w:val="00B16061"/>
    <w:rsid w:val="00B16CCF"/>
    <w:rsid w:val="00B16F95"/>
    <w:rsid w:val="00B179C1"/>
    <w:rsid w:val="00B20A74"/>
    <w:rsid w:val="00B21122"/>
    <w:rsid w:val="00B21CE5"/>
    <w:rsid w:val="00B2341F"/>
    <w:rsid w:val="00B25D8E"/>
    <w:rsid w:val="00B26924"/>
    <w:rsid w:val="00B31680"/>
    <w:rsid w:val="00B32302"/>
    <w:rsid w:val="00B324EF"/>
    <w:rsid w:val="00B362AC"/>
    <w:rsid w:val="00B37030"/>
    <w:rsid w:val="00B3740D"/>
    <w:rsid w:val="00B403B9"/>
    <w:rsid w:val="00B406A8"/>
    <w:rsid w:val="00B41812"/>
    <w:rsid w:val="00B41C1F"/>
    <w:rsid w:val="00B4209D"/>
    <w:rsid w:val="00B421AB"/>
    <w:rsid w:val="00B42A03"/>
    <w:rsid w:val="00B45CD1"/>
    <w:rsid w:val="00B47926"/>
    <w:rsid w:val="00B504C5"/>
    <w:rsid w:val="00B507FC"/>
    <w:rsid w:val="00B529B0"/>
    <w:rsid w:val="00B5335E"/>
    <w:rsid w:val="00B55920"/>
    <w:rsid w:val="00B56DC2"/>
    <w:rsid w:val="00B5745F"/>
    <w:rsid w:val="00B60423"/>
    <w:rsid w:val="00B62938"/>
    <w:rsid w:val="00B63847"/>
    <w:rsid w:val="00B63881"/>
    <w:rsid w:val="00B64C93"/>
    <w:rsid w:val="00B67DA3"/>
    <w:rsid w:val="00B67DB0"/>
    <w:rsid w:val="00B71C8D"/>
    <w:rsid w:val="00B7380E"/>
    <w:rsid w:val="00B75C54"/>
    <w:rsid w:val="00B75F37"/>
    <w:rsid w:val="00B76332"/>
    <w:rsid w:val="00B766DD"/>
    <w:rsid w:val="00B76E2E"/>
    <w:rsid w:val="00B81AA8"/>
    <w:rsid w:val="00B82BE6"/>
    <w:rsid w:val="00B84201"/>
    <w:rsid w:val="00B84C7F"/>
    <w:rsid w:val="00B85B03"/>
    <w:rsid w:val="00B85B6E"/>
    <w:rsid w:val="00B8703C"/>
    <w:rsid w:val="00B92FBD"/>
    <w:rsid w:val="00B93E36"/>
    <w:rsid w:val="00B951F1"/>
    <w:rsid w:val="00B96569"/>
    <w:rsid w:val="00B96C39"/>
    <w:rsid w:val="00B97712"/>
    <w:rsid w:val="00BA146E"/>
    <w:rsid w:val="00BA1594"/>
    <w:rsid w:val="00BA28BD"/>
    <w:rsid w:val="00BA3FC5"/>
    <w:rsid w:val="00BA4611"/>
    <w:rsid w:val="00BA4CE5"/>
    <w:rsid w:val="00BA6239"/>
    <w:rsid w:val="00BA70A3"/>
    <w:rsid w:val="00BA75F2"/>
    <w:rsid w:val="00BA79FC"/>
    <w:rsid w:val="00BA7A9C"/>
    <w:rsid w:val="00BB00FB"/>
    <w:rsid w:val="00BB0BB6"/>
    <w:rsid w:val="00BB177E"/>
    <w:rsid w:val="00BB2FA1"/>
    <w:rsid w:val="00BB3DF5"/>
    <w:rsid w:val="00BB6188"/>
    <w:rsid w:val="00BB76B1"/>
    <w:rsid w:val="00BB7A0F"/>
    <w:rsid w:val="00BC35C9"/>
    <w:rsid w:val="00BC5C36"/>
    <w:rsid w:val="00BC7882"/>
    <w:rsid w:val="00BD0F61"/>
    <w:rsid w:val="00BD2975"/>
    <w:rsid w:val="00BD3EFA"/>
    <w:rsid w:val="00BD44FA"/>
    <w:rsid w:val="00BD5967"/>
    <w:rsid w:val="00BE14C6"/>
    <w:rsid w:val="00BE37B2"/>
    <w:rsid w:val="00BE7DFA"/>
    <w:rsid w:val="00BF03C4"/>
    <w:rsid w:val="00BF1885"/>
    <w:rsid w:val="00BF4231"/>
    <w:rsid w:val="00BF5A10"/>
    <w:rsid w:val="00BF6B2C"/>
    <w:rsid w:val="00BF77AA"/>
    <w:rsid w:val="00BF7E64"/>
    <w:rsid w:val="00C00A20"/>
    <w:rsid w:val="00C016FA"/>
    <w:rsid w:val="00C01F14"/>
    <w:rsid w:val="00C02BE6"/>
    <w:rsid w:val="00C04BB2"/>
    <w:rsid w:val="00C05E16"/>
    <w:rsid w:val="00C06429"/>
    <w:rsid w:val="00C10CC3"/>
    <w:rsid w:val="00C1416E"/>
    <w:rsid w:val="00C14D9B"/>
    <w:rsid w:val="00C15452"/>
    <w:rsid w:val="00C15583"/>
    <w:rsid w:val="00C15599"/>
    <w:rsid w:val="00C20606"/>
    <w:rsid w:val="00C2098B"/>
    <w:rsid w:val="00C20A5D"/>
    <w:rsid w:val="00C2100B"/>
    <w:rsid w:val="00C21018"/>
    <w:rsid w:val="00C231BC"/>
    <w:rsid w:val="00C24B6B"/>
    <w:rsid w:val="00C24D72"/>
    <w:rsid w:val="00C25B93"/>
    <w:rsid w:val="00C25FA2"/>
    <w:rsid w:val="00C262A8"/>
    <w:rsid w:val="00C2681B"/>
    <w:rsid w:val="00C271E6"/>
    <w:rsid w:val="00C30290"/>
    <w:rsid w:val="00C3286C"/>
    <w:rsid w:val="00C32C9F"/>
    <w:rsid w:val="00C32EAF"/>
    <w:rsid w:val="00C343D0"/>
    <w:rsid w:val="00C34806"/>
    <w:rsid w:val="00C3526A"/>
    <w:rsid w:val="00C35CE2"/>
    <w:rsid w:val="00C414D9"/>
    <w:rsid w:val="00C41778"/>
    <w:rsid w:val="00C41A8A"/>
    <w:rsid w:val="00C420DD"/>
    <w:rsid w:val="00C44A63"/>
    <w:rsid w:val="00C44C9B"/>
    <w:rsid w:val="00C458FC"/>
    <w:rsid w:val="00C46211"/>
    <w:rsid w:val="00C46E53"/>
    <w:rsid w:val="00C472B8"/>
    <w:rsid w:val="00C474D4"/>
    <w:rsid w:val="00C5280F"/>
    <w:rsid w:val="00C5335E"/>
    <w:rsid w:val="00C53BB2"/>
    <w:rsid w:val="00C54B08"/>
    <w:rsid w:val="00C554F4"/>
    <w:rsid w:val="00C5656E"/>
    <w:rsid w:val="00C56621"/>
    <w:rsid w:val="00C571C4"/>
    <w:rsid w:val="00C578F1"/>
    <w:rsid w:val="00C624AA"/>
    <w:rsid w:val="00C6368D"/>
    <w:rsid w:val="00C65B98"/>
    <w:rsid w:val="00C6657D"/>
    <w:rsid w:val="00C66782"/>
    <w:rsid w:val="00C67B8E"/>
    <w:rsid w:val="00C71ACA"/>
    <w:rsid w:val="00C752D7"/>
    <w:rsid w:val="00C75946"/>
    <w:rsid w:val="00C75BEF"/>
    <w:rsid w:val="00C76E13"/>
    <w:rsid w:val="00C81460"/>
    <w:rsid w:val="00C823A3"/>
    <w:rsid w:val="00C828FC"/>
    <w:rsid w:val="00C8693D"/>
    <w:rsid w:val="00C91435"/>
    <w:rsid w:val="00C91784"/>
    <w:rsid w:val="00C91DFC"/>
    <w:rsid w:val="00C92097"/>
    <w:rsid w:val="00C92392"/>
    <w:rsid w:val="00C953F2"/>
    <w:rsid w:val="00CA02F4"/>
    <w:rsid w:val="00CA1443"/>
    <w:rsid w:val="00CA3C0B"/>
    <w:rsid w:val="00CA4BA2"/>
    <w:rsid w:val="00CA5227"/>
    <w:rsid w:val="00CA5DF0"/>
    <w:rsid w:val="00CA7859"/>
    <w:rsid w:val="00CB094B"/>
    <w:rsid w:val="00CB11B0"/>
    <w:rsid w:val="00CB26B0"/>
    <w:rsid w:val="00CB387F"/>
    <w:rsid w:val="00CB3B78"/>
    <w:rsid w:val="00CB48D2"/>
    <w:rsid w:val="00CB6BD9"/>
    <w:rsid w:val="00CB7BD6"/>
    <w:rsid w:val="00CC00BB"/>
    <w:rsid w:val="00CC02CC"/>
    <w:rsid w:val="00CC0569"/>
    <w:rsid w:val="00CC0DE8"/>
    <w:rsid w:val="00CC1F3C"/>
    <w:rsid w:val="00CC20D3"/>
    <w:rsid w:val="00CC2D5F"/>
    <w:rsid w:val="00CC2F97"/>
    <w:rsid w:val="00CC311C"/>
    <w:rsid w:val="00CC5211"/>
    <w:rsid w:val="00CC7458"/>
    <w:rsid w:val="00CC7AE8"/>
    <w:rsid w:val="00CC7F75"/>
    <w:rsid w:val="00CD06B4"/>
    <w:rsid w:val="00CD0D63"/>
    <w:rsid w:val="00CD1458"/>
    <w:rsid w:val="00CD1A91"/>
    <w:rsid w:val="00CD1AE6"/>
    <w:rsid w:val="00CD2B6C"/>
    <w:rsid w:val="00CD4A8A"/>
    <w:rsid w:val="00CD758E"/>
    <w:rsid w:val="00CE06CF"/>
    <w:rsid w:val="00CE0FAA"/>
    <w:rsid w:val="00CE0FAE"/>
    <w:rsid w:val="00CE1473"/>
    <w:rsid w:val="00CE1EC3"/>
    <w:rsid w:val="00CE1F50"/>
    <w:rsid w:val="00CE2FB6"/>
    <w:rsid w:val="00CE34AB"/>
    <w:rsid w:val="00CE52A0"/>
    <w:rsid w:val="00CE58A0"/>
    <w:rsid w:val="00CE6587"/>
    <w:rsid w:val="00CF168A"/>
    <w:rsid w:val="00CF1D13"/>
    <w:rsid w:val="00CF26F8"/>
    <w:rsid w:val="00CF39D1"/>
    <w:rsid w:val="00CF3FAE"/>
    <w:rsid w:val="00CF4EBD"/>
    <w:rsid w:val="00CF7086"/>
    <w:rsid w:val="00CF7C11"/>
    <w:rsid w:val="00D0024D"/>
    <w:rsid w:val="00D00290"/>
    <w:rsid w:val="00D02CC6"/>
    <w:rsid w:val="00D03E80"/>
    <w:rsid w:val="00D04547"/>
    <w:rsid w:val="00D05B06"/>
    <w:rsid w:val="00D06078"/>
    <w:rsid w:val="00D067E3"/>
    <w:rsid w:val="00D07A80"/>
    <w:rsid w:val="00D109EA"/>
    <w:rsid w:val="00D10B76"/>
    <w:rsid w:val="00D133D6"/>
    <w:rsid w:val="00D14090"/>
    <w:rsid w:val="00D169AB"/>
    <w:rsid w:val="00D16CDA"/>
    <w:rsid w:val="00D17774"/>
    <w:rsid w:val="00D205E3"/>
    <w:rsid w:val="00D215EB"/>
    <w:rsid w:val="00D22ABA"/>
    <w:rsid w:val="00D24B60"/>
    <w:rsid w:val="00D25B99"/>
    <w:rsid w:val="00D309E4"/>
    <w:rsid w:val="00D315E6"/>
    <w:rsid w:val="00D3337F"/>
    <w:rsid w:val="00D336AB"/>
    <w:rsid w:val="00D34018"/>
    <w:rsid w:val="00D34079"/>
    <w:rsid w:val="00D344B4"/>
    <w:rsid w:val="00D34F80"/>
    <w:rsid w:val="00D36019"/>
    <w:rsid w:val="00D376DF"/>
    <w:rsid w:val="00D41136"/>
    <w:rsid w:val="00D42846"/>
    <w:rsid w:val="00D4407A"/>
    <w:rsid w:val="00D4452E"/>
    <w:rsid w:val="00D47C5F"/>
    <w:rsid w:val="00D47D10"/>
    <w:rsid w:val="00D51DEE"/>
    <w:rsid w:val="00D51FC1"/>
    <w:rsid w:val="00D5250E"/>
    <w:rsid w:val="00D52C1E"/>
    <w:rsid w:val="00D52FB2"/>
    <w:rsid w:val="00D561B9"/>
    <w:rsid w:val="00D56CBB"/>
    <w:rsid w:val="00D60991"/>
    <w:rsid w:val="00D61614"/>
    <w:rsid w:val="00D61970"/>
    <w:rsid w:val="00D61C54"/>
    <w:rsid w:val="00D62828"/>
    <w:rsid w:val="00D62DC1"/>
    <w:rsid w:val="00D62E2D"/>
    <w:rsid w:val="00D630D1"/>
    <w:rsid w:val="00D63BCC"/>
    <w:rsid w:val="00D64615"/>
    <w:rsid w:val="00D650C4"/>
    <w:rsid w:val="00D67ED7"/>
    <w:rsid w:val="00D7137B"/>
    <w:rsid w:val="00D717F6"/>
    <w:rsid w:val="00D72A4E"/>
    <w:rsid w:val="00D72A53"/>
    <w:rsid w:val="00D779CA"/>
    <w:rsid w:val="00D80327"/>
    <w:rsid w:val="00D81FC9"/>
    <w:rsid w:val="00D825A2"/>
    <w:rsid w:val="00D841F2"/>
    <w:rsid w:val="00D857F2"/>
    <w:rsid w:val="00D85C8F"/>
    <w:rsid w:val="00D865D1"/>
    <w:rsid w:val="00D876BE"/>
    <w:rsid w:val="00D91E2F"/>
    <w:rsid w:val="00D92814"/>
    <w:rsid w:val="00D9299B"/>
    <w:rsid w:val="00D9324D"/>
    <w:rsid w:val="00D93260"/>
    <w:rsid w:val="00D93559"/>
    <w:rsid w:val="00D93620"/>
    <w:rsid w:val="00D94680"/>
    <w:rsid w:val="00D946A4"/>
    <w:rsid w:val="00D94AA0"/>
    <w:rsid w:val="00D950F1"/>
    <w:rsid w:val="00D95A44"/>
    <w:rsid w:val="00D95AC8"/>
    <w:rsid w:val="00D969C0"/>
    <w:rsid w:val="00DA20A8"/>
    <w:rsid w:val="00DA2EF9"/>
    <w:rsid w:val="00DA2F9B"/>
    <w:rsid w:val="00DA3A52"/>
    <w:rsid w:val="00DA4641"/>
    <w:rsid w:val="00DA4A51"/>
    <w:rsid w:val="00DA620C"/>
    <w:rsid w:val="00DA6522"/>
    <w:rsid w:val="00DA67E0"/>
    <w:rsid w:val="00DA757B"/>
    <w:rsid w:val="00DA7AD0"/>
    <w:rsid w:val="00DA7CA9"/>
    <w:rsid w:val="00DB52B0"/>
    <w:rsid w:val="00DB5864"/>
    <w:rsid w:val="00DB601D"/>
    <w:rsid w:val="00DB6109"/>
    <w:rsid w:val="00DC14C3"/>
    <w:rsid w:val="00DC6301"/>
    <w:rsid w:val="00DC720F"/>
    <w:rsid w:val="00DD0783"/>
    <w:rsid w:val="00DD11C6"/>
    <w:rsid w:val="00DD1FE8"/>
    <w:rsid w:val="00DD2B5B"/>
    <w:rsid w:val="00DD30F2"/>
    <w:rsid w:val="00DD5F2C"/>
    <w:rsid w:val="00DD6C9D"/>
    <w:rsid w:val="00DD792C"/>
    <w:rsid w:val="00DE0972"/>
    <w:rsid w:val="00DE1449"/>
    <w:rsid w:val="00DE1CDD"/>
    <w:rsid w:val="00DE2154"/>
    <w:rsid w:val="00DE2437"/>
    <w:rsid w:val="00DE3D39"/>
    <w:rsid w:val="00DE444B"/>
    <w:rsid w:val="00DE6821"/>
    <w:rsid w:val="00DF0C56"/>
    <w:rsid w:val="00DF2943"/>
    <w:rsid w:val="00DF4554"/>
    <w:rsid w:val="00DF53D2"/>
    <w:rsid w:val="00DF5515"/>
    <w:rsid w:val="00DF5C5D"/>
    <w:rsid w:val="00DF6021"/>
    <w:rsid w:val="00DF667D"/>
    <w:rsid w:val="00DF6A0B"/>
    <w:rsid w:val="00E00324"/>
    <w:rsid w:val="00E01460"/>
    <w:rsid w:val="00E02E1B"/>
    <w:rsid w:val="00E03620"/>
    <w:rsid w:val="00E03792"/>
    <w:rsid w:val="00E0395A"/>
    <w:rsid w:val="00E052E5"/>
    <w:rsid w:val="00E056E6"/>
    <w:rsid w:val="00E06914"/>
    <w:rsid w:val="00E06BD0"/>
    <w:rsid w:val="00E079D0"/>
    <w:rsid w:val="00E10CDB"/>
    <w:rsid w:val="00E11372"/>
    <w:rsid w:val="00E11FCB"/>
    <w:rsid w:val="00E12EFA"/>
    <w:rsid w:val="00E1347B"/>
    <w:rsid w:val="00E139A1"/>
    <w:rsid w:val="00E13BF6"/>
    <w:rsid w:val="00E148ED"/>
    <w:rsid w:val="00E15210"/>
    <w:rsid w:val="00E1521C"/>
    <w:rsid w:val="00E15AB8"/>
    <w:rsid w:val="00E20EB1"/>
    <w:rsid w:val="00E21A83"/>
    <w:rsid w:val="00E23887"/>
    <w:rsid w:val="00E252B6"/>
    <w:rsid w:val="00E2664F"/>
    <w:rsid w:val="00E31251"/>
    <w:rsid w:val="00E31722"/>
    <w:rsid w:val="00E34421"/>
    <w:rsid w:val="00E3710A"/>
    <w:rsid w:val="00E43334"/>
    <w:rsid w:val="00E4429D"/>
    <w:rsid w:val="00E47D97"/>
    <w:rsid w:val="00E51501"/>
    <w:rsid w:val="00E55FAE"/>
    <w:rsid w:val="00E5615E"/>
    <w:rsid w:val="00E56E57"/>
    <w:rsid w:val="00E5701B"/>
    <w:rsid w:val="00E570A0"/>
    <w:rsid w:val="00E57B19"/>
    <w:rsid w:val="00E6018E"/>
    <w:rsid w:val="00E60B78"/>
    <w:rsid w:val="00E624E0"/>
    <w:rsid w:val="00E65773"/>
    <w:rsid w:val="00E67FB6"/>
    <w:rsid w:val="00E70EC2"/>
    <w:rsid w:val="00E718C0"/>
    <w:rsid w:val="00E728A4"/>
    <w:rsid w:val="00E7426B"/>
    <w:rsid w:val="00E74934"/>
    <w:rsid w:val="00E74A11"/>
    <w:rsid w:val="00E76F22"/>
    <w:rsid w:val="00E778E5"/>
    <w:rsid w:val="00E81819"/>
    <w:rsid w:val="00E821B1"/>
    <w:rsid w:val="00E82433"/>
    <w:rsid w:val="00E82ABB"/>
    <w:rsid w:val="00E84050"/>
    <w:rsid w:val="00E845FF"/>
    <w:rsid w:val="00E848ED"/>
    <w:rsid w:val="00E84C07"/>
    <w:rsid w:val="00E84E7D"/>
    <w:rsid w:val="00E854FB"/>
    <w:rsid w:val="00E85534"/>
    <w:rsid w:val="00E86C5A"/>
    <w:rsid w:val="00E877CB"/>
    <w:rsid w:val="00E91232"/>
    <w:rsid w:val="00E938AC"/>
    <w:rsid w:val="00E93D8E"/>
    <w:rsid w:val="00E95262"/>
    <w:rsid w:val="00E96586"/>
    <w:rsid w:val="00E979A3"/>
    <w:rsid w:val="00EA0BBF"/>
    <w:rsid w:val="00EA2354"/>
    <w:rsid w:val="00EA270E"/>
    <w:rsid w:val="00EA5C06"/>
    <w:rsid w:val="00EA7033"/>
    <w:rsid w:val="00EA7662"/>
    <w:rsid w:val="00EB10DC"/>
    <w:rsid w:val="00EB1936"/>
    <w:rsid w:val="00EB2C7D"/>
    <w:rsid w:val="00EB4D17"/>
    <w:rsid w:val="00EB617B"/>
    <w:rsid w:val="00EB7528"/>
    <w:rsid w:val="00EB7CE4"/>
    <w:rsid w:val="00EB7F67"/>
    <w:rsid w:val="00EC147F"/>
    <w:rsid w:val="00EC279E"/>
    <w:rsid w:val="00EC3A94"/>
    <w:rsid w:val="00EC6CC4"/>
    <w:rsid w:val="00EC71B9"/>
    <w:rsid w:val="00EC7557"/>
    <w:rsid w:val="00ED257C"/>
    <w:rsid w:val="00ED28AC"/>
    <w:rsid w:val="00ED4FEA"/>
    <w:rsid w:val="00ED7F82"/>
    <w:rsid w:val="00EE0246"/>
    <w:rsid w:val="00EE176A"/>
    <w:rsid w:val="00EE2D12"/>
    <w:rsid w:val="00EE3385"/>
    <w:rsid w:val="00EE3A86"/>
    <w:rsid w:val="00EE4012"/>
    <w:rsid w:val="00EE4372"/>
    <w:rsid w:val="00EE4DDE"/>
    <w:rsid w:val="00EE7AFC"/>
    <w:rsid w:val="00EE7C06"/>
    <w:rsid w:val="00EF0BDA"/>
    <w:rsid w:val="00EF108A"/>
    <w:rsid w:val="00EF1554"/>
    <w:rsid w:val="00EF1880"/>
    <w:rsid w:val="00EF26CD"/>
    <w:rsid w:val="00EF432C"/>
    <w:rsid w:val="00EF51F1"/>
    <w:rsid w:val="00EF56A4"/>
    <w:rsid w:val="00EF58FD"/>
    <w:rsid w:val="00EF683B"/>
    <w:rsid w:val="00EF6E66"/>
    <w:rsid w:val="00F02F9F"/>
    <w:rsid w:val="00F03E78"/>
    <w:rsid w:val="00F0482A"/>
    <w:rsid w:val="00F05A6C"/>
    <w:rsid w:val="00F07672"/>
    <w:rsid w:val="00F07F6C"/>
    <w:rsid w:val="00F108EC"/>
    <w:rsid w:val="00F10B80"/>
    <w:rsid w:val="00F11AF4"/>
    <w:rsid w:val="00F11F33"/>
    <w:rsid w:val="00F12E63"/>
    <w:rsid w:val="00F13275"/>
    <w:rsid w:val="00F135D5"/>
    <w:rsid w:val="00F15ADE"/>
    <w:rsid w:val="00F17B5A"/>
    <w:rsid w:val="00F17E10"/>
    <w:rsid w:val="00F17E78"/>
    <w:rsid w:val="00F21266"/>
    <w:rsid w:val="00F230E4"/>
    <w:rsid w:val="00F31F1D"/>
    <w:rsid w:val="00F32AEB"/>
    <w:rsid w:val="00F33180"/>
    <w:rsid w:val="00F33606"/>
    <w:rsid w:val="00F33C30"/>
    <w:rsid w:val="00F36917"/>
    <w:rsid w:val="00F36C5A"/>
    <w:rsid w:val="00F37CDD"/>
    <w:rsid w:val="00F41246"/>
    <w:rsid w:val="00F4138C"/>
    <w:rsid w:val="00F4213F"/>
    <w:rsid w:val="00F4352F"/>
    <w:rsid w:val="00F448E0"/>
    <w:rsid w:val="00F46A6E"/>
    <w:rsid w:val="00F503ED"/>
    <w:rsid w:val="00F50EE5"/>
    <w:rsid w:val="00F53591"/>
    <w:rsid w:val="00F544B3"/>
    <w:rsid w:val="00F54545"/>
    <w:rsid w:val="00F54C47"/>
    <w:rsid w:val="00F55716"/>
    <w:rsid w:val="00F55FBC"/>
    <w:rsid w:val="00F563BB"/>
    <w:rsid w:val="00F56A7A"/>
    <w:rsid w:val="00F57A18"/>
    <w:rsid w:val="00F57D77"/>
    <w:rsid w:val="00F6056A"/>
    <w:rsid w:val="00F60E0C"/>
    <w:rsid w:val="00F629DA"/>
    <w:rsid w:val="00F62BB9"/>
    <w:rsid w:val="00F63EE5"/>
    <w:rsid w:val="00F64E8B"/>
    <w:rsid w:val="00F66392"/>
    <w:rsid w:val="00F663FE"/>
    <w:rsid w:val="00F67837"/>
    <w:rsid w:val="00F70D94"/>
    <w:rsid w:val="00F73685"/>
    <w:rsid w:val="00F73C5B"/>
    <w:rsid w:val="00F73E55"/>
    <w:rsid w:val="00F7540D"/>
    <w:rsid w:val="00F75725"/>
    <w:rsid w:val="00F76ECF"/>
    <w:rsid w:val="00F775DB"/>
    <w:rsid w:val="00F815D5"/>
    <w:rsid w:val="00F82795"/>
    <w:rsid w:val="00F83583"/>
    <w:rsid w:val="00F83BBC"/>
    <w:rsid w:val="00F8470E"/>
    <w:rsid w:val="00F85626"/>
    <w:rsid w:val="00F85709"/>
    <w:rsid w:val="00F865BC"/>
    <w:rsid w:val="00F86F03"/>
    <w:rsid w:val="00F92C47"/>
    <w:rsid w:val="00F93514"/>
    <w:rsid w:val="00F9437E"/>
    <w:rsid w:val="00F967F9"/>
    <w:rsid w:val="00F96D57"/>
    <w:rsid w:val="00F970CA"/>
    <w:rsid w:val="00F97581"/>
    <w:rsid w:val="00F97E77"/>
    <w:rsid w:val="00FA0B23"/>
    <w:rsid w:val="00FA0CC9"/>
    <w:rsid w:val="00FA15F3"/>
    <w:rsid w:val="00FA2600"/>
    <w:rsid w:val="00FA2DE9"/>
    <w:rsid w:val="00FA36FF"/>
    <w:rsid w:val="00FA5452"/>
    <w:rsid w:val="00FA6A60"/>
    <w:rsid w:val="00FB039F"/>
    <w:rsid w:val="00FB1089"/>
    <w:rsid w:val="00FB1F60"/>
    <w:rsid w:val="00FB3C51"/>
    <w:rsid w:val="00FB4199"/>
    <w:rsid w:val="00FB687C"/>
    <w:rsid w:val="00FB7736"/>
    <w:rsid w:val="00FB7F7A"/>
    <w:rsid w:val="00FC0B88"/>
    <w:rsid w:val="00FC1FAE"/>
    <w:rsid w:val="00FC4A81"/>
    <w:rsid w:val="00FC6951"/>
    <w:rsid w:val="00FC704F"/>
    <w:rsid w:val="00FD0BAD"/>
    <w:rsid w:val="00FD4051"/>
    <w:rsid w:val="00FD4E5E"/>
    <w:rsid w:val="00FD7348"/>
    <w:rsid w:val="00FE01E3"/>
    <w:rsid w:val="00FE2865"/>
    <w:rsid w:val="00FE3143"/>
    <w:rsid w:val="00FE3316"/>
    <w:rsid w:val="00FE50AB"/>
    <w:rsid w:val="00FE6DFD"/>
    <w:rsid w:val="00FF0E15"/>
    <w:rsid w:val="00FF2165"/>
    <w:rsid w:val="00FF45B4"/>
    <w:rsid w:val="00FF5B39"/>
    <w:rsid w:val="00FF6CB5"/>
    <w:rsid w:val="00FF6DA7"/>
    <w:rsid w:val="00FF78C8"/>
    <w:rsid w:val="00FF7917"/>
    <w:rsid w:val="01093D5C"/>
    <w:rsid w:val="0166C41E"/>
    <w:rsid w:val="0174D9D2"/>
    <w:rsid w:val="0185E0AB"/>
    <w:rsid w:val="01F96812"/>
    <w:rsid w:val="025BFDD9"/>
    <w:rsid w:val="02653B63"/>
    <w:rsid w:val="029A9E1F"/>
    <w:rsid w:val="038EE848"/>
    <w:rsid w:val="03B015CA"/>
    <w:rsid w:val="03EF036F"/>
    <w:rsid w:val="0413FB5A"/>
    <w:rsid w:val="046D108A"/>
    <w:rsid w:val="0471DEEA"/>
    <w:rsid w:val="048A7818"/>
    <w:rsid w:val="048BCFE2"/>
    <w:rsid w:val="04B37CD1"/>
    <w:rsid w:val="04DC2B2D"/>
    <w:rsid w:val="04E238CC"/>
    <w:rsid w:val="056FD2D5"/>
    <w:rsid w:val="05B07C3F"/>
    <w:rsid w:val="05DB626D"/>
    <w:rsid w:val="05DCAE7F"/>
    <w:rsid w:val="0605E3BC"/>
    <w:rsid w:val="06090625"/>
    <w:rsid w:val="063B07B1"/>
    <w:rsid w:val="06ABCDFB"/>
    <w:rsid w:val="06ED6350"/>
    <w:rsid w:val="07046214"/>
    <w:rsid w:val="0769C7C2"/>
    <w:rsid w:val="07F0623A"/>
    <w:rsid w:val="08A63699"/>
    <w:rsid w:val="08A71C91"/>
    <w:rsid w:val="08E908BA"/>
    <w:rsid w:val="09079061"/>
    <w:rsid w:val="092D4A86"/>
    <w:rsid w:val="0963A137"/>
    <w:rsid w:val="0972A873"/>
    <w:rsid w:val="0975D0E6"/>
    <w:rsid w:val="0A736BA4"/>
    <w:rsid w:val="0A9D98C7"/>
    <w:rsid w:val="0AC20519"/>
    <w:rsid w:val="0ACFC3A2"/>
    <w:rsid w:val="0ADBF5D3"/>
    <w:rsid w:val="0C1EEF08"/>
    <w:rsid w:val="0C6AA05C"/>
    <w:rsid w:val="0C98109E"/>
    <w:rsid w:val="0CE15835"/>
    <w:rsid w:val="0D1CF854"/>
    <w:rsid w:val="0D268A99"/>
    <w:rsid w:val="0D599BE8"/>
    <w:rsid w:val="0E61331A"/>
    <w:rsid w:val="0E640039"/>
    <w:rsid w:val="0E9F934D"/>
    <w:rsid w:val="0ED94AFA"/>
    <w:rsid w:val="0F138716"/>
    <w:rsid w:val="0FB119C2"/>
    <w:rsid w:val="101EED44"/>
    <w:rsid w:val="108E321A"/>
    <w:rsid w:val="10AE5AF5"/>
    <w:rsid w:val="1128E18B"/>
    <w:rsid w:val="11497AED"/>
    <w:rsid w:val="114E4B73"/>
    <w:rsid w:val="116B3F25"/>
    <w:rsid w:val="11EC7622"/>
    <w:rsid w:val="1225EEC4"/>
    <w:rsid w:val="1248DE21"/>
    <w:rsid w:val="126EB474"/>
    <w:rsid w:val="12B5FF39"/>
    <w:rsid w:val="12DEDE35"/>
    <w:rsid w:val="132DCF7F"/>
    <w:rsid w:val="135D19CB"/>
    <w:rsid w:val="13808CE3"/>
    <w:rsid w:val="13BE692C"/>
    <w:rsid w:val="1406D1C1"/>
    <w:rsid w:val="1465E149"/>
    <w:rsid w:val="157307DB"/>
    <w:rsid w:val="15AAC6C3"/>
    <w:rsid w:val="15D1E32E"/>
    <w:rsid w:val="15E0B3C8"/>
    <w:rsid w:val="166C44FF"/>
    <w:rsid w:val="16B30AB3"/>
    <w:rsid w:val="16C41338"/>
    <w:rsid w:val="16CD6CDF"/>
    <w:rsid w:val="16F1D803"/>
    <w:rsid w:val="16F7F46D"/>
    <w:rsid w:val="1716980C"/>
    <w:rsid w:val="1740F6DB"/>
    <w:rsid w:val="175E91A3"/>
    <w:rsid w:val="179A4736"/>
    <w:rsid w:val="18081560"/>
    <w:rsid w:val="183667DF"/>
    <w:rsid w:val="18506B80"/>
    <w:rsid w:val="1865AFAC"/>
    <w:rsid w:val="18A2679D"/>
    <w:rsid w:val="18B98C89"/>
    <w:rsid w:val="18F87617"/>
    <w:rsid w:val="195D4F12"/>
    <w:rsid w:val="19618585"/>
    <w:rsid w:val="197077F3"/>
    <w:rsid w:val="19783A99"/>
    <w:rsid w:val="198F9869"/>
    <w:rsid w:val="19CF1A9B"/>
    <w:rsid w:val="1A01800D"/>
    <w:rsid w:val="1A01A26E"/>
    <w:rsid w:val="1AD5E824"/>
    <w:rsid w:val="1B15BD86"/>
    <w:rsid w:val="1B2C4B80"/>
    <w:rsid w:val="1B428341"/>
    <w:rsid w:val="1B7A6201"/>
    <w:rsid w:val="1B8483A1"/>
    <w:rsid w:val="1BB5F0CD"/>
    <w:rsid w:val="1BC01889"/>
    <w:rsid w:val="1C14C829"/>
    <w:rsid w:val="1C38DD01"/>
    <w:rsid w:val="1C79D1E1"/>
    <w:rsid w:val="1C7C3486"/>
    <w:rsid w:val="1CB99B4A"/>
    <w:rsid w:val="1D3920CF"/>
    <w:rsid w:val="1D46F198"/>
    <w:rsid w:val="1E017FC9"/>
    <w:rsid w:val="1E141F43"/>
    <w:rsid w:val="1ECBFEF5"/>
    <w:rsid w:val="1EE145D6"/>
    <w:rsid w:val="1F07F90C"/>
    <w:rsid w:val="1F707DC3"/>
    <w:rsid w:val="1F7DF214"/>
    <w:rsid w:val="1F82856B"/>
    <w:rsid w:val="1F8478F4"/>
    <w:rsid w:val="1F86404E"/>
    <w:rsid w:val="20022436"/>
    <w:rsid w:val="200FD433"/>
    <w:rsid w:val="20132745"/>
    <w:rsid w:val="2015F464"/>
    <w:rsid w:val="201EB5D0"/>
    <w:rsid w:val="207565D5"/>
    <w:rsid w:val="215A7773"/>
    <w:rsid w:val="2163F946"/>
    <w:rsid w:val="21A747DF"/>
    <w:rsid w:val="21AEF7A6"/>
    <w:rsid w:val="21BA4823"/>
    <w:rsid w:val="224125A3"/>
    <w:rsid w:val="22986596"/>
    <w:rsid w:val="22A12AA1"/>
    <w:rsid w:val="2301D5BB"/>
    <w:rsid w:val="23268358"/>
    <w:rsid w:val="23369423"/>
    <w:rsid w:val="241822DC"/>
    <w:rsid w:val="2425629D"/>
    <w:rsid w:val="2453B9B7"/>
    <w:rsid w:val="24C3F0DD"/>
    <w:rsid w:val="24C562B1"/>
    <w:rsid w:val="2530FCC3"/>
    <w:rsid w:val="2548759B"/>
    <w:rsid w:val="25544DD9"/>
    <w:rsid w:val="25562594"/>
    <w:rsid w:val="26369002"/>
    <w:rsid w:val="263F4CBC"/>
    <w:rsid w:val="267BBB1C"/>
    <w:rsid w:val="26D14B58"/>
    <w:rsid w:val="270CEC4C"/>
    <w:rsid w:val="27BCDE22"/>
    <w:rsid w:val="27E73260"/>
    <w:rsid w:val="2831B53B"/>
    <w:rsid w:val="286826BF"/>
    <w:rsid w:val="289697F7"/>
    <w:rsid w:val="28C6D3A3"/>
    <w:rsid w:val="28FE37AC"/>
    <w:rsid w:val="290329BE"/>
    <w:rsid w:val="29120C68"/>
    <w:rsid w:val="2914292B"/>
    <w:rsid w:val="291E2127"/>
    <w:rsid w:val="292B027D"/>
    <w:rsid w:val="294DEAA2"/>
    <w:rsid w:val="29CB24A0"/>
    <w:rsid w:val="29DA4D16"/>
    <w:rsid w:val="29FF44FF"/>
    <w:rsid w:val="2A231EF1"/>
    <w:rsid w:val="2A4A94DD"/>
    <w:rsid w:val="2A5C9953"/>
    <w:rsid w:val="2A6DF814"/>
    <w:rsid w:val="2A75930A"/>
    <w:rsid w:val="2A7C6F69"/>
    <w:rsid w:val="2A7E0A4A"/>
    <w:rsid w:val="2ABBDDC9"/>
    <w:rsid w:val="2AEE000F"/>
    <w:rsid w:val="2B7156DE"/>
    <w:rsid w:val="2B7D1244"/>
    <w:rsid w:val="2BBB9FAC"/>
    <w:rsid w:val="2BF40721"/>
    <w:rsid w:val="2BFAE865"/>
    <w:rsid w:val="2BFFADC2"/>
    <w:rsid w:val="2C0FBFDD"/>
    <w:rsid w:val="2C167F53"/>
    <w:rsid w:val="2C2A8BC8"/>
    <w:rsid w:val="2C307482"/>
    <w:rsid w:val="2C3ACA80"/>
    <w:rsid w:val="2C726E7B"/>
    <w:rsid w:val="2CB69EFE"/>
    <w:rsid w:val="2D7F7318"/>
    <w:rsid w:val="2DB5B4CD"/>
    <w:rsid w:val="2E16415A"/>
    <w:rsid w:val="2E18D128"/>
    <w:rsid w:val="2E2F9EDE"/>
    <w:rsid w:val="2E6965D6"/>
    <w:rsid w:val="2E7F4E51"/>
    <w:rsid w:val="2E7FA885"/>
    <w:rsid w:val="2EBE9075"/>
    <w:rsid w:val="2EFE914D"/>
    <w:rsid w:val="2F0E0CEB"/>
    <w:rsid w:val="2F526EBB"/>
    <w:rsid w:val="2F5DC041"/>
    <w:rsid w:val="2F62D0C7"/>
    <w:rsid w:val="2F6AE263"/>
    <w:rsid w:val="2F726B42"/>
    <w:rsid w:val="2F97C94A"/>
    <w:rsid w:val="2FCF7A5A"/>
    <w:rsid w:val="2FE51F75"/>
    <w:rsid w:val="2FECE3B6"/>
    <w:rsid w:val="2FEFCDC7"/>
    <w:rsid w:val="300DD8FC"/>
    <w:rsid w:val="304085C6"/>
    <w:rsid w:val="30420EBE"/>
    <w:rsid w:val="305E09CC"/>
    <w:rsid w:val="30772956"/>
    <w:rsid w:val="3088103A"/>
    <w:rsid w:val="30BD5EEC"/>
    <w:rsid w:val="30C92193"/>
    <w:rsid w:val="30E8BCE3"/>
    <w:rsid w:val="31069EF3"/>
    <w:rsid w:val="310E3BA3"/>
    <w:rsid w:val="320DF206"/>
    <w:rsid w:val="327FB5AB"/>
    <w:rsid w:val="3280A4EF"/>
    <w:rsid w:val="32A21AFD"/>
    <w:rsid w:val="32C1B819"/>
    <w:rsid w:val="33150E15"/>
    <w:rsid w:val="3319DC4B"/>
    <w:rsid w:val="333B611C"/>
    <w:rsid w:val="3360F3C8"/>
    <w:rsid w:val="33952EEF"/>
    <w:rsid w:val="33A74E74"/>
    <w:rsid w:val="33CF4130"/>
    <w:rsid w:val="341A207F"/>
    <w:rsid w:val="34D7566A"/>
    <w:rsid w:val="35447164"/>
    <w:rsid w:val="35482734"/>
    <w:rsid w:val="355951C9"/>
    <w:rsid w:val="3575464A"/>
    <w:rsid w:val="35D756C8"/>
    <w:rsid w:val="36599FBB"/>
    <w:rsid w:val="3692E047"/>
    <w:rsid w:val="36C7E597"/>
    <w:rsid w:val="36D7ED81"/>
    <w:rsid w:val="374933AC"/>
    <w:rsid w:val="3756B646"/>
    <w:rsid w:val="377F0F1E"/>
    <w:rsid w:val="3822AD66"/>
    <w:rsid w:val="38492CD5"/>
    <w:rsid w:val="3864AAE1"/>
    <w:rsid w:val="38EFE673"/>
    <w:rsid w:val="3948F176"/>
    <w:rsid w:val="394EF00F"/>
    <w:rsid w:val="39731ABE"/>
    <w:rsid w:val="39BF14F2"/>
    <w:rsid w:val="39E46B91"/>
    <w:rsid w:val="3A3942BB"/>
    <w:rsid w:val="3A4ABADE"/>
    <w:rsid w:val="3A7FD66E"/>
    <w:rsid w:val="3A96C36A"/>
    <w:rsid w:val="3B6FD5BF"/>
    <w:rsid w:val="3B7318F9"/>
    <w:rsid w:val="3BE360AB"/>
    <w:rsid w:val="3C05DE95"/>
    <w:rsid w:val="3C0D413D"/>
    <w:rsid w:val="3C16EB16"/>
    <w:rsid w:val="3C9F7BD5"/>
    <w:rsid w:val="3CB2B2B8"/>
    <w:rsid w:val="3CCC9F90"/>
    <w:rsid w:val="3CF811FA"/>
    <w:rsid w:val="3D01D223"/>
    <w:rsid w:val="3D8552ED"/>
    <w:rsid w:val="3DED2352"/>
    <w:rsid w:val="3E50FCE7"/>
    <w:rsid w:val="3E8C19E6"/>
    <w:rsid w:val="3E8C3C83"/>
    <w:rsid w:val="3E8F108F"/>
    <w:rsid w:val="3E9FF891"/>
    <w:rsid w:val="3F0E794B"/>
    <w:rsid w:val="3F4502C5"/>
    <w:rsid w:val="3F590ABB"/>
    <w:rsid w:val="3F65397C"/>
    <w:rsid w:val="3F84CE1E"/>
    <w:rsid w:val="3FA621D1"/>
    <w:rsid w:val="3FB58673"/>
    <w:rsid w:val="400279EA"/>
    <w:rsid w:val="40222E0C"/>
    <w:rsid w:val="407F6F36"/>
    <w:rsid w:val="40BA1546"/>
    <w:rsid w:val="40F4DB1C"/>
    <w:rsid w:val="413FE0F8"/>
    <w:rsid w:val="41A010B3"/>
    <w:rsid w:val="41AC4B98"/>
    <w:rsid w:val="41CBCACB"/>
    <w:rsid w:val="41D2013A"/>
    <w:rsid w:val="41D592EE"/>
    <w:rsid w:val="4234C60C"/>
    <w:rsid w:val="4241BD62"/>
    <w:rsid w:val="4245BF90"/>
    <w:rsid w:val="42461A0D"/>
    <w:rsid w:val="424D5AEC"/>
    <w:rsid w:val="42A66159"/>
    <w:rsid w:val="42BDC756"/>
    <w:rsid w:val="431A14CE"/>
    <w:rsid w:val="4365E73A"/>
    <w:rsid w:val="43C662A4"/>
    <w:rsid w:val="43CC5B7F"/>
    <w:rsid w:val="44BC5AF6"/>
    <w:rsid w:val="450259F0"/>
    <w:rsid w:val="450D33B0"/>
    <w:rsid w:val="452B26CA"/>
    <w:rsid w:val="45B9EEED"/>
    <w:rsid w:val="45CA68B0"/>
    <w:rsid w:val="45D19833"/>
    <w:rsid w:val="45DC3FBB"/>
    <w:rsid w:val="45F8C416"/>
    <w:rsid w:val="461AF391"/>
    <w:rsid w:val="466F8E5D"/>
    <w:rsid w:val="468F1C49"/>
    <w:rsid w:val="47198B30"/>
    <w:rsid w:val="47369B60"/>
    <w:rsid w:val="473BB1E2"/>
    <w:rsid w:val="474EE3E7"/>
    <w:rsid w:val="47916672"/>
    <w:rsid w:val="4797D8F3"/>
    <w:rsid w:val="47A43F94"/>
    <w:rsid w:val="47B9E3F2"/>
    <w:rsid w:val="47E63D4E"/>
    <w:rsid w:val="48057A77"/>
    <w:rsid w:val="48132976"/>
    <w:rsid w:val="486E8388"/>
    <w:rsid w:val="4894BFC7"/>
    <w:rsid w:val="48AAF440"/>
    <w:rsid w:val="48CEB2D4"/>
    <w:rsid w:val="490DB95F"/>
    <w:rsid w:val="4913E07D"/>
    <w:rsid w:val="4924BCE2"/>
    <w:rsid w:val="49294B23"/>
    <w:rsid w:val="49484B7C"/>
    <w:rsid w:val="498A2454"/>
    <w:rsid w:val="49C3DB71"/>
    <w:rsid w:val="49F60252"/>
    <w:rsid w:val="4A4A50BA"/>
    <w:rsid w:val="4A52797F"/>
    <w:rsid w:val="4A7F046D"/>
    <w:rsid w:val="4AA989C0"/>
    <w:rsid w:val="4AAFB0DE"/>
    <w:rsid w:val="4AB1DA0E"/>
    <w:rsid w:val="4ACCDF84"/>
    <w:rsid w:val="4B2438E8"/>
    <w:rsid w:val="4B5C7D63"/>
    <w:rsid w:val="4B834F4A"/>
    <w:rsid w:val="4B8F7431"/>
    <w:rsid w:val="4BA5DC49"/>
    <w:rsid w:val="4BAEEACE"/>
    <w:rsid w:val="4BEC0DB6"/>
    <w:rsid w:val="4C07C496"/>
    <w:rsid w:val="4C4C294A"/>
    <w:rsid w:val="4C55DB03"/>
    <w:rsid w:val="4C8380A4"/>
    <w:rsid w:val="4CACA91F"/>
    <w:rsid w:val="4D0447C1"/>
    <w:rsid w:val="4D08AF1C"/>
    <w:rsid w:val="4D184595"/>
    <w:rsid w:val="4DE12A82"/>
    <w:rsid w:val="4DFA52DF"/>
    <w:rsid w:val="4E120B50"/>
    <w:rsid w:val="4E3B7C67"/>
    <w:rsid w:val="4E564D30"/>
    <w:rsid w:val="4EAA4DD3"/>
    <w:rsid w:val="4EC454AE"/>
    <w:rsid w:val="4EEC471B"/>
    <w:rsid w:val="4F3A95BA"/>
    <w:rsid w:val="4FF38236"/>
    <w:rsid w:val="50461E34"/>
    <w:rsid w:val="504A95C2"/>
    <w:rsid w:val="504C46C8"/>
    <w:rsid w:val="509B9BDC"/>
    <w:rsid w:val="50CC91BA"/>
    <w:rsid w:val="50D418D5"/>
    <w:rsid w:val="5105A201"/>
    <w:rsid w:val="5118CB44"/>
    <w:rsid w:val="51E1EE95"/>
    <w:rsid w:val="51F3A43E"/>
    <w:rsid w:val="520610DC"/>
    <w:rsid w:val="5249A925"/>
    <w:rsid w:val="52534D8D"/>
    <w:rsid w:val="52642B5D"/>
    <w:rsid w:val="527B8FB8"/>
    <w:rsid w:val="5323D829"/>
    <w:rsid w:val="532A8B80"/>
    <w:rsid w:val="5354E1F6"/>
    <w:rsid w:val="5366191D"/>
    <w:rsid w:val="53A9E11C"/>
    <w:rsid w:val="541E493A"/>
    <w:rsid w:val="54D0B969"/>
    <w:rsid w:val="54E000E9"/>
    <w:rsid w:val="54FA6B70"/>
    <w:rsid w:val="555C13FB"/>
    <w:rsid w:val="557261A3"/>
    <w:rsid w:val="559BCC1F"/>
    <w:rsid w:val="56023225"/>
    <w:rsid w:val="56273FF8"/>
    <w:rsid w:val="565B78EB"/>
    <w:rsid w:val="56710A88"/>
    <w:rsid w:val="567CE7B2"/>
    <w:rsid w:val="569443C7"/>
    <w:rsid w:val="56B44E1B"/>
    <w:rsid w:val="571EA331"/>
    <w:rsid w:val="576EEAFB"/>
    <w:rsid w:val="57822DF0"/>
    <w:rsid w:val="578A7564"/>
    <w:rsid w:val="57B1DF5B"/>
    <w:rsid w:val="57B2E307"/>
    <w:rsid w:val="57DEAA0C"/>
    <w:rsid w:val="57F7494C"/>
    <w:rsid w:val="58326969"/>
    <w:rsid w:val="58341C41"/>
    <w:rsid w:val="58513019"/>
    <w:rsid w:val="586B9BA0"/>
    <w:rsid w:val="58740B9C"/>
    <w:rsid w:val="588E3086"/>
    <w:rsid w:val="58B9AC71"/>
    <w:rsid w:val="590266A6"/>
    <w:rsid w:val="594A02CD"/>
    <w:rsid w:val="594AE058"/>
    <w:rsid w:val="598698C8"/>
    <w:rsid w:val="598CA1F7"/>
    <w:rsid w:val="59E4EABD"/>
    <w:rsid w:val="5A09CF74"/>
    <w:rsid w:val="5A232B26"/>
    <w:rsid w:val="5A4A25A7"/>
    <w:rsid w:val="5A6F3D42"/>
    <w:rsid w:val="5A888185"/>
    <w:rsid w:val="5AED4D23"/>
    <w:rsid w:val="5AF6A8A0"/>
    <w:rsid w:val="5B1744C3"/>
    <w:rsid w:val="5B7E71ED"/>
    <w:rsid w:val="5B9A8684"/>
    <w:rsid w:val="5B9B42DC"/>
    <w:rsid w:val="5BA6C1EC"/>
    <w:rsid w:val="5C1706E6"/>
    <w:rsid w:val="5C304097"/>
    <w:rsid w:val="5C541900"/>
    <w:rsid w:val="5C636B71"/>
    <w:rsid w:val="5C65FB27"/>
    <w:rsid w:val="5C73E620"/>
    <w:rsid w:val="5D10E593"/>
    <w:rsid w:val="5D21261B"/>
    <w:rsid w:val="5D36E535"/>
    <w:rsid w:val="5DEB62AB"/>
    <w:rsid w:val="5E8E00BC"/>
    <w:rsid w:val="5ED22746"/>
    <w:rsid w:val="5FC4384B"/>
    <w:rsid w:val="5FCE3B6B"/>
    <w:rsid w:val="5FDED1D4"/>
    <w:rsid w:val="60025B31"/>
    <w:rsid w:val="600E6805"/>
    <w:rsid w:val="6029D11D"/>
    <w:rsid w:val="606D969A"/>
    <w:rsid w:val="6074333F"/>
    <w:rsid w:val="608FD5DD"/>
    <w:rsid w:val="60989749"/>
    <w:rsid w:val="60994E61"/>
    <w:rsid w:val="609F6E6C"/>
    <w:rsid w:val="60FB7A77"/>
    <w:rsid w:val="615F0EF9"/>
    <w:rsid w:val="619B3932"/>
    <w:rsid w:val="61ACE371"/>
    <w:rsid w:val="61B7BF81"/>
    <w:rsid w:val="61D9F4FF"/>
    <w:rsid w:val="61EE8182"/>
    <w:rsid w:val="61FB4DEA"/>
    <w:rsid w:val="62264EAB"/>
    <w:rsid w:val="624C717A"/>
    <w:rsid w:val="62715376"/>
    <w:rsid w:val="6278F123"/>
    <w:rsid w:val="6279F277"/>
    <w:rsid w:val="629E312E"/>
    <w:rsid w:val="62CF0553"/>
    <w:rsid w:val="63194977"/>
    <w:rsid w:val="63666DF2"/>
    <w:rsid w:val="63BA928A"/>
    <w:rsid w:val="63CD6AEC"/>
    <w:rsid w:val="6452E3B8"/>
    <w:rsid w:val="64707055"/>
    <w:rsid w:val="647C2DCE"/>
    <w:rsid w:val="64C60531"/>
    <w:rsid w:val="650221F4"/>
    <w:rsid w:val="655DBC93"/>
    <w:rsid w:val="65634700"/>
    <w:rsid w:val="65DC6258"/>
    <w:rsid w:val="65F80143"/>
    <w:rsid w:val="662A6BE3"/>
    <w:rsid w:val="6642989A"/>
    <w:rsid w:val="66524858"/>
    <w:rsid w:val="668D5BDD"/>
    <w:rsid w:val="669912A1"/>
    <w:rsid w:val="66F31123"/>
    <w:rsid w:val="6709C415"/>
    <w:rsid w:val="679DBAD8"/>
    <w:rsid w:val="67F2C343"/>
    <w:rsid w:val="681D28E8"/>
    <w:rsid w:val="6837D735"/>
    <w:rsid w:val="6846A377"/>
    <w:rsid w:val="68F74D1C"/>
    <w:rsid w:val="691BF91E"/>
    <w:rsid w:val="69424D2E"/>
    <w:rsid w:val="697AA714"/>
    <w:rsid w:val="6982ABC1"/>
    <w:rsid w:val="6982CCB3"/>
    <w:rsid w:val="69A93D77"/>
    <w:rsid w:val="6A33EB04"/>
    <w:rsid w:val="6A83D80D"/>
    <w:rsid w:val="6A9B6148"/>
    <w:rsid w:val="6A9F9119"/>
    <w:rsid w:val="6AE04ECC"/>
    <w:rsid w:val="6AE10269"/>
    <w:rsid w:val="6B0B2098"/>
    <w:rsid w:val="6B388E09"/>
    <w:rsid w:val="6B418958"/>
    <w:rsid w:val="6B450DD8"/>
    <w:rsid w:val="6B693D7B"/>
    <w:rsid w:val="6B6C83C4"/>
    <w:rsid w:val="6BAA8D12"/>
    <w:rsid w:val="6BB1F7B0"/>
    <w:rsid w:val="6BB57C2E"/>
    <w:rsid w:val="6BDB294D"/>
    <w:rsid w:val="6BF289D4"/>
    <w:rsid w:val="6C1CF852"/>
    <w:rsid w:val="6CB2F5DD"/>
    <w:rsid w:val="6D0432D7"/>
    <w:rsid w:val="6D232571"/>
    <w:rsid w:val="6D663331"/>
    <w:rsid w:val="6DBB78CF"/>
    <w:rsid w:val="6E07C7CF"/>
    <w:rsid w:val="6E1C025A"/>
    <w:rsid w:val="6E7CAE9A"/>
    <w:rsid w:val="6E7E662C"/>
    <w:rsid w:val="6E9F575C"/>
    <w:rsid w:val="6EAEB868"/>
    <w:rsid w:val="6EDB07CC"/>
    <w:rsid w:val="6EE7EC85"/>
    <w:rsid w:val="6F12EAB2"/>
    <w:rsid w:val="6F147C90"/>
    <w:rsid w:val="6F7EDC67"/>
    <w:rsid w:val="6FD83D25"/>
    <w:rsid w:val="6FFB1F1A"/>
    <w:rsid w:val="70193C4C"/>
    <w:rsid w:val="705E1C29"/>
    <w:rsid w:val="7060107B"/>
    <w:rsid w:val="708A042B"/>
    <w:rsid w:val="70F44858"/>
    <w:rsid w:val="70FAA3A3"/>
    <w:rsid w:val="7104914C"/>
    <w:rsid w:val="7130420B"/>
    <w:rsid w:val="7154C4B2"/>
    <w:rsid w:val="71BB895A"/>
    <w:rsid w:val="71CF3D26"/>
    <w:rsid w:val="721A0823"/>
    <w:rsid w:val="723154FE"/>
    <w:rsid w:val="723FB1B4"/>
    <w:rsid w:val="7240C351"/>
    <w:rsid w:val="728EE9F2"/>
    <w:rsid w:val="730E2760"/>
    <w:rsid w:val="7324357E"/>
    <w:rsid w:val="7332A901"/>
    <w:rsid w:val="733E4E67"/>
    <w:rsid w:val="739330EA"/>
    <w:rsid w:val="73B293FC"/>
    <w:rsid w:val="747254AC"/>
    <w:rsid w:val="753A3652"/>
    <w:rsid w:val="75548E5B"/>
    <w:rsid w:val="759AD8B8"/>
    <w:rsid w:val="75A3218A"/>
    <w:rsid w:val="75B0640F"/>
    <w:rsid w:val="75C68AB4"/>
    <w:rsid w:val="769F9E3F"/>
    <w:rsid w:val="76F945AF"/>
    <w:rsid w:val="771A7988"/>
    <w:rsid w:val="77625B15"/>
    <w:rsid w:val="78065A50"/>
    <w:rsid w:val="78533151"/>
    <w:rsid w:val="7869F125"/>
    <w:rsid w:val="7884ABA2"/>
    <w:rsid w:val="78951610"/>
    <w:rsid w:val="78A2DAD0"/>
    <w:rsid w:val="797A06A4"/>
    <w:rsid w:val="7988D903"/>
    <w:rsid w:val="79937702"/>
    <w:rsid w:val="7A1226EA"/>
    <w:rsid w:val="7A32ACD9"/>
    <w:rsid w:val="7A3BA116"/>
    <w:rsid w:val="7AB91A7B"/>
    <w:rsid w:val="7AC171C3"/>
    <w:rsid w:val="7ADABA47"/>
    <w:rsid w:val="7B4554E7"/>
    <w:rsid w:val="7B56CFEB"/>
    <w:rsid w:val="7B995565"/>
    <w:rsid w:val="7BA43607"/>
    <w:rsid w:val="7BD0AAA4"/>
    <w:rsid w:val="7BD43177"/>
    <w:rsid w:val="7BDE0CEC"/>
    <w:rsid w:val="7C342A46"/>
    <w:rsid w:val="7CC346E4"/>
    <w:rsid w:val="7D74682F"/>
    <w:rsid w:val="7E1CD845"/>
    <w:rsid w:val="7E4A79B5"/>
    <w:rsid w:val="7F0E0978"/>
    <w:rsid w:val="7F17D3A5"/>
    <w:rsid w:val="7F312B3E"/>
    <w:rsid w:val="7F5A98E0"/>
    <w:rsid w:val="7F6D6CFA"/>
    <w:rsid w:val="7FD9A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3DB38"/>
  <w15:chartTrackingRefBased/>
  <w15:docId w15:val="{5F0C114E-18FD-4DEB-95D0-FEF4878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C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1C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60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1942"/>
    <w:rPr>
      <w:color w:val="0000FF"/>
      <w:u w:val="single"/>
    </w:rPr>
  </w:style>
  <w:style w:type="table" w:styleId="TableGrid">
    <w:name w:val="Table Grid"/>
    <w:basedOn w:val="TableNormal"/>
    <w:uiPriority w:val="39"/>
    <w:rsid w:val="006E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80"/>
  </w:style>
  <w:style w:type="paragraph" w:styleId="Footer">
    <w:name w:val="footer"/>
    <w:basedOn w:val="Normal"/>
    <w:link w:val="FooterChar"/>
    <w:uiPriority w:val="99"/>
    <w:unhideWhenUsed/>
    <w:rsid w:val="00D03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8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74722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42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78A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43EB7"/>
    <w:rPr>
      <w:b/>
      <w:bCs/>
    </w:rPr>
  </w:style>
  <w:style w:type="character" w:customStyle="1" w:styleId="fontsizemediumplus">
    <w:name w:val="fontsizemediumplus"/>
    <w:basedOn w:val="DefaultParagraphFont"/>
    <w:rsid w:val="00843EB7"/>
  </w:style>
  <w:style w:type="character" w:customStyle="1" w:styleId="css-512">
    <w:name w:val="css-512"/>
    <w:basedOn w:val="DefaultParagraphFont"/>
    <w:rsid w:val="00843EB7"/>
  </w:style>
  <w:style w:type="paragraph" w:customStyle="1" w:styleId="paragraph">
    <w:name w:val="paragraph"/>
    <w:basedOn w:val="Normal"/>
    <w:rsid w:val="00346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4699B"/>
  </w:style>
  <w:style w:type="character" w:customStyle="1" w:styleId="normaltextrun">
    <w:name w:val="normaltextrun"/>
    <w:basedOn w:val="DefaultParagraphFont"/>
    <w:rsid w:val="0034699B"/>
  </w:style>
  <w:style w:type="character" w:customStyle="1" w:styleId="Heading2Char">
    <w:name w:val="Heading 2 Char"/>
    <w:basedOn w:val="DefaultParagraphFont"/>
    <w:link w:val="Heading2"/>
    <w:uiPriority w:val="9"/>
    <w:rsid w:val="000E41C8"/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61CAF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oSpacing">
    <w:name w:val="No Spacing"/>
    <w:link w:val="NoSpacingChar"/>
    <w:uiPriority w:val="1"/>
    <w:qFormat/>
    <w:rsid w:val="003A3F0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A3F07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5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5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5E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0746C"/>
    <w:pPr>
      <w:spacing w:line="259" w:lineRule="auto"/>
      <w:outlineLvl w:val="9"/>
    </w:pPr>
    <w:rPr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4812"/>
    <w:pPr>
      <w:tabs>
        <w:tab w:val="left" w:pos="450"/>
        <w:tab w:val="right" w:leader="dot" w:pos="946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746C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D060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0607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8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1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44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0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2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9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9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9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8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2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dp.sharepoint.com/:w:/s/UNVVolunteerSolutions/ESxY_kde_gVGk0bVwI7wQ3UBKWKJMA29Q6o4CCkxkMqMDA?e=MYh60l&amp;CID=2EE6A370-6EFF-4C7B-BCD4-7EE3F0311F7E&amp;wdLOR=c1AE8EC17-0627-4FDE-832C-9B821104F7DD" TargetMode="External"/><Relationship Id="rId18" Type="http://schemas.openxmlformats.org/officeDocument/2006/relationships/hyperlink" Target="https://undp.sharepoint.com/sites/UNAgencies/SCA%20Monthly%20Reports%202023/Forms/AllItems.asp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undp.sharepoint.com/sites/UNVknowledgeMng/Shared%20Documents/Forms/AllItems.aspx?id=%2Fsites%2FUNVknowledgeMng%2FShared%20Documents%2FConsolidated%20SOP%2Epdf&amp;parent=%2Fsites%2FUNVknowledgeMng%2FShared%20Documents&amp;p=true&amp;ga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ndp.sharepoint.com/:b:/r/sites/UNVknowledgeMng/Policies%20and%20Procedures/Exceptions%20approval%20memo%20April%202023.docx.pdf?csf=1&amp;web=1&amp;e=KitgTa" TargetMode="External"/><Relationship Id="rId17" Type="http://schemas.openxmlformats.org/officeDocument/2006/relationships/hyperlink" Target="https://undp.sharepoint.com/sites/UNAgencies/Authorized%20Signatories%20by%20Agency/Forms/AllItems.aspx?viewpath=%2Fsites%2FUNAgencies%2FAuthorized%20Signatories%20by%20Agency%2FForms%2FAllItems%2Easpx" TargetMode="External"/><Relationship Id="rId25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undp.sharepoint.com/:w:/r/sites/UNVknowledgeMng/_layouts/15/Doc.aspx?sourcedoc=%7B6BD93A81-B879-4F14-8963-772754375238%7D&amp;file=UNV%20AGENCY_SERVICE_REQUEST_FORM_non-Quantum%20UN%20Entities.docx&amp;action=default&amp;mobileredirect=true" TargetMode="External"/><Relationship Id="rId20" Type="http://schemas.openxmlformats.org/officeDocument/2006/relationships/image" Target="media/image2.png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undp.sharepoint.com/:w:/r/sites/UNVknowledgeMng/_layouts/15/Doc.aspx?sourcedoc=%7B741CF92F-BE4E-4BAD-8A62-F9EFA36DE14C%7D&amp;file=UNV%20AGENCY_SERVICE_REQUEST_FORM_Quantum-UN%20Entities%20not%20using%20Project%20and%20Portfolio%20Management%20(PPM).docx&amp;action=default&amp;mobileredirect=true" TargetMode="External"/><Relationship Id="rId23" Type="http://schemas.openxmlformats.org/officeDocument/2006/relationships/hyperlink" Target="mailto:support@unv.org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ndp.sharepoint.com/sites/unvfinance/Shared%20Documents/Forms/AllItems.aspx?id=%2Fsites%2Funvfinance%2FShared%20Documents%2FGeneral%2FService%20Clearing%20Account%20%28SCA%29%2FStandard%20Operating%20Procedures%20%2D%20Service%20Clearing%20Account%2Epdf&amp;parent=%2Fsites%2Funvfinance%2FShared%20Documents%2FGeneral%2FService%20Clearing%20Account%20%28SCA%2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dp.sharepoint.com/:w:/r/sites/UNVknowledgeMng/_layouts/15/Doc.aspx?sourcedoc=%7BDF3FCA1F-10EB-457E-A917-75C1F2470A1D%7D&amp;file=UNV%20AGENCY_SERVICE_REQUEST_FORM_%20Quantum%20entities%20using%20Project%20and%20Portfolio%20Management.docx&amp;action=default&amp;mobileredirect=true" TargetMode="External"/><Relationship Id="rId22" Type="http://schemas.openxmlformats.org/officeDocument/2006/relationships/hyperlink" Target="https://explore.unv.org/sites/default/files/2024-03/Entering_funding_confirmation_and_upload_financial_%20authorization_in_UVP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lcf76f155ced4ddcb4097134ff3c332f xmlns="e372c5b5-0404-4bae-ba64-a8edf8c97caa">
      <Terms xmlns="http://schemas.microsoft.com/office/infopath/2007/PartnerControls"/>
    </lcf76f155ced4ddcb4097134ff3c332f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C1A6B-8F0E-4429-851A-4D1E52540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B7515-3596-47E5-A888-7EADF16FEAB0}">
  <ds:schemaRefs>
    <ds:schemaRef ds:uri="http://schemas.microsoft.com/office/2006/metadata/properties"/>
    <ds:schemaRef ds:uri="http://schemas.microsoft.com/office/infopath/2007/PartnerControls"/>
    <ds:schemaRef ds:uri="da92e560-8fea-4bc2-9a36-0e4350b8c94c"/>
    <ds:schemaRef ds:uri="e372c5b5-0404-4bae-ba64-a8edf8c97caa"/>
  </ds:schemaRefs>
</ds:datastoreItem>
</file>

<file path=customXml/itemProps3.xml><?xml version="1.0" encoding="utf-8"?>
<ds:datastoreItem xmlns:ds="http://schemas.openxmlformats.org/officeDocument/2006/customXml" ds:itemID="{C5C87740-DA7B-4C48-9887-CBB8D1463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2E48D6-9ECD-4588-8E57-1B11027C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2085</Words>
  <Characters>11890</Characters>
  <Application>Microsoft Office Word</Application>
  <DocSecurity>4</DocSecurity>
  <Lines>99</Lines>
  <Paragraphs>27</Paragraphs>
  <ScaleCrop>false</ScaleCrop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Authorization Guide</dc:title>
  <dc:subject/>
  <dc:creator>Anna</dc:creator>
  <cp:keywords/>
  <dc:description/>
  <cp:lastModifiedBy>Viktoriya Filimonova</cp:lastModifiedBy>
  <cp:revision>11</cp:revision>
  <cp:lastPrinted>2022-02-25T18:06:00Z</cp:lastPrinted>
  <dcterms:created xsi:type="dcterms:W3CDTF">2025-05-06T07:07:00Z</dcterms:created>
  <dcterms:modified xsi:type="dcterms:W3CDTF">2026-03-25T15:20:00Z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  <property fmtid="{D5CDD505-2E9C-101B-9397-08002B2CF9AE}" pid="3" name="MediaServiceImageTags">
    <vt:lpwstr/>
  </property>
  <property fmtid="{D5CDD505-2E9C-101B-9397-08002B2CF9AE}" pid="4" name="GrammarlyDocumentId">
    <vt:lpwstr>883de43f343eed670aad001997eaa242ec31c60a368be680bb9cdd212351b216</vt:lpwstr>
  </property>
  <property fmtid="{D5CDD505-2E9C-101B-9397-08002B2CF9AE}" pid="5" name="docLang">
    <vt:lpwstr>en</vt:lpwstr>
  </property>
</Properties>
</file>